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8097" w:type="dxa"/>
        <w:tblInd w:w="101" w:type="dxa"/>
        <w:tblLayout w:type="fixed"/>
        <w:tblCellMar>
          <w:left w:w="0" w:type="dxa"/>
          <w:right w:w="0" w:type="dxa"/>
        </w:tblCellMar>
        <w:tblLook w:val="01E0" w:firstRow="1" w:lastRow="1" w:firstColumn="1" w:lastColumn="1" w:noHBand="0" w:noVBand="0"/>
      </w:tblPr>
      <w:tblGrid>
        <w:gridCol w:w="5853"/>
        <w:gridCol w:w="12244"/>
      </w:tblGrid>
      <w:tr w:rsidR="00703BB6" w:rsidRPr="00DA17CE" w14:paraId="528D16E1" w14:textId="77777777" w:rsidTr="0020032F">
        <w:trPr>
          <w:trHeight w:val="1209"/>
        </w:trPr>
        <w:tc>
          <w:tcPr>
            <w:tcW w:w="5853" w:type="dxa"/>
          </w:tcPr>
          <w:p w14:paraId="19CC66A0" w14:textId="22DDC62D" w:rsidR="00703BB6" w:rsidRPr="00DA17CE" w:rsidRDefault="00703BB6" w:rsidP="00703BB6">
            <w:pPr>
              <w:widowControl w:val="0"/>
              <w:autoSpaceDE w:val="0"/>
              <w:autoSpaceDN w:val="0"/>
              <w:spacing w:after="0" w:line="287" w:lineRule="exact"/>
              <w:ind w:left="3" w:right="385"/>
              <w:jc w:val="center"/>
              <w:rPr>
                <w:rFonts w:ascii="Times New Roman" w:eastAsia="Times New Roman" w:hAnsi="Times New Roman" w:cs="Times New Roman"/>
                <w:kern w:val="0"/>
                <w:sz w:val="26"/>
                <w:szCs w:val="26"/>
                <w:lang w:val="vi"/>
                <w14:ligatures w14:val="none"/>
              </w:rPr>
            </w:pPr>
            <w:r w:rsidRPr="00DA17CE">
              <w:rPr>
                <w:rFonts w:ascii="Times New Roman" w:eastAsia="Times New Roman" w:hAnsi="Times New Roman" w:cs="Times New Roman"/>
                <w:kern w:val="0"/>
                <w:sz w:val="26"/>
                <w:szCs w:val="26"/>
                <w:lang w:val="vi"/>
                <w14:ligatures w14:val="none"/>
              </w:rPr>
              <w:t>UBND</w:t>
            </w:r>
            <w:r w:rsidRPr="00DA17CE">
              <w:rPr>
                <w:rFonts w:ascii="Times New Roman" w:eastAsia="Times New Roman" w:hAnsi="Times New Roman" w:cs="Times New Roman"/>
                <w:spacing w:val="-8"/>
                <w:kern w:val="0"/>
                <w:sz w:val="26"/>
                <w:szCs w:val="26"/>
                <w:lang w:val="vi"/>
                <w14:ligatures w14:val="none"/>
              </w:rPr>
              <w:t xml:space="preserve"> </w:t>
            </w:r>
            <w:r w:rsidRPr="00DA17CE">
              <w:rPr>
                <w:rFonts w:ascii="Times New Roman" w:eastAsia="Times New Roman" w:hAnsi="Times New Roman" w:cs="Times New Roman"/>
                <w:kern w:val="0"/>
                <w:sz w:val="26"/>
                <w:szCs w:val="26"/>
                <w:lang w:val="vi"/>
                <w14:ligatures w14:val="none"/>
              </w:rPr>
              <w:t>T</w:t>
            </w:r>
            <w:r w:rsidR="00E11929" w:rsidRPr="00DA17CE">
              <w:rPr>
                <w:rFonts w:ascii="Times New Roman" w:eastAsia="Times New Roman" w:hAnsi="Times New Roman" w:cs="Times New Roman"/>
                <w:kern w:val="0"/>
                <w:sz w:val="26"/>
                <w:szCs w:val="26"/>
                <w14:ligatures w14:val="none"/>
              </w:rPr>
              <w:t>HÀNH PHỐ</w:t>
            </w:r>
            <w:r w:rsidRPr="00DA17CE">
              <w:rPr>
                <w:rFonts w:ascii="Times New Roman" w:eastAsia="Times New Roman" w:hAnsi="Times New Roman" w:cs="Times New Roman"/>
                <w:spacing w:val="-7"/>
                <w:kern w:val="0"/>
                <w:sz w:val="26"/>
                <w:szCs w:val="26"/>
                <w:lang w:val="vi"/>
                <w14:ligatures w14:val="none"/>
              </w:rPr>
              <w:t xml:space="preserve"> </w:t>
            </w:r>
            <w:r w:rsidRPr="00DA17CE">
              <w:rPr>
                <w:rFonts w:ascii="Times New Roman" w:eastAsia="Times New Roman" w:hAnsi="Times New Roman" w:cs="Times New Roman"/>
                <w:kern w:val="0"/>
                <w:sz w:val="26"/>
                <w:szCs w:val="26"/>
                <w:lang w:val="vi"/>
                <w14:ligatures w14:val="none"/>
              </w:rPr>
              <w:t>ĐỒNG</w:t>
            </w:r>
            <w:r w:rsidRPr="00DA17CE">
              <w:rPr>
                <w:rFonts w:ascii="Times New Roman" w:eastAsia="Times New Roman" w:hAnsi="Times New Roman" w:cs="Times New Roman"/>
                <w:spacing w:val="-7"/>
                <w:kern w:val="0"/>
                <w:sz w:val="26"/>
                <w:szCs w:val="26"/>
                <w:lang w:val="vi"/>
                <w14:ligatures w14:val="none"/>
              </w:rPr>
              <w:t xml:space="preserve"> </w:t>
            </w:r>
            <w:r w:rsidRPr="00DA17CE">
              <w:rPr>
                <w:rFonts w:ascii="Times New Roman" w:eastAsia="Times New Roman" w:hAnsi="Times New Roman" w:cs="Times New Roman"/>
                <w:spacing w:val="-5"/>
                <w:kern w:val="0"/>
                <w:sz w:val="26"/>
                <w:szCs w:val="26"/>
                <w:lang w:val="vi"/>
                <w14:ligatures w14:val="none"/>
              </w:rPr>
              <w:t>NAI</w:t>
            </w:r>
          </w:p>
          <w:p w14:paraId="5189D1C7" w14:textId="618EB79C" w:rsidR="00703BB6" w:rsidRPr="00DA17CE" w:rsidRDefault="00703BB6" w:rsidP="00703BB6">
            <w:pPr>
              <w:widowControl w:val="0"/>
              <w:autoSpaceDE w:val="0"/>
              <w:autoSpaceDN w:val="0"/>
              <w:spacing w:before="8" w:after="78" w:line="240" w:lineRule="auto"/>
              <w:ind w:left="2" w:right="385"/>
              <w:jc w:val="center"/>
              <w:rPr>
                <w:rFonts w:ascii="Times New Roman" w:eastAsia="Times New Roman" w:hAnsi="Times New Roman" w:cs="Times New Roman"/>
                <w:b/>
                <w:kern w:val="0"/>
                <w:sz w:val="26"/>
                <w:szCs w:val="26"/>
                <w14:ligatures w14:val="none"/>
              </w:rPr>
            </w:pPr>
            <w:r w:rsidRPr="00DA17CE">
              <w:rPr>
                <w:rFonts w:ascii="Times New Roman" w:eastAsia="Times New Roman" w:hAnsi="Times New Roman" w:cs="Times New Roman"/>
                <w:b/>
                <w:noProof/>
                <w:kern w:val="0"/>
                <w:sz w:val="26"/>
                <w:szCs w:val="26"/>
              </w:rPr>
              <mc:AlternateContent>
                <mc:Choice Requires="wps">
                  <w:drawing>
                    <wp:anchor distT="0" distB="0" distL="114300" distR="114300" simplePos="0" relativeHeight="251659264" behindDoc="0" locked="0" layoutInCell="1" allowOverlap="1" wp14:anchorId="45A4CAA8" wp14:editId="5CAFB6C3">
                      <wp:simplePos x="0" y="0"/>
                      <wp:positionH relativeFrom="column">
                        <wp:posOffset>1605442</wp:posOffset>
                      </wp:positionH>
                      <wp:positionV relativeFrom="paragraph">
                        <wp:posOffset>217805</wp:posOffset>
                      </wp:positionV>
                      <wp:extent cx="239130"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23913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1696CA8"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4pt,17.15pt" to="145.2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" strokecolor="windowText" strokeweight=".5pt">
                      <v:stroke joinstyle="miter"/>
                    </v:line>
                  </w:pict>
                </mc:Fallback>
              </mc:AlternateContent>
            </w:r>
            <w:r w:rsidRPr="00DA17CE">
              <w:rPr>
                <w:rFonts w:ascii="Times New Roman" w:eastAsia="Times New Roman" w:hAnsi="Times New Roman" w:cs="Times New Roman"/>
                <w:b/>
                <w:kern w:val="0"/>
                <w:sz w:val="26"/>
                <w:szCs w:val="26"/>
                <w:lang w:val="vi"/>
                <w14:ligatures w14:val="none"/>
              </w:rPr>
              <w:t>SỞ</w:t>
            </w:r>
            <w:r w:rsidRPr="00DA17CE">
              <w:rPr>
                <w:rFonts w:ascii="Times New Roman" w:eastAsia="Times New Roman" w:hAnsi="Times New Roman" w:cs="Times New Roman"/>
                <w:b/>
                <w:spacing w:val="-5"/>
                <w:kern w:val="0"/>
                <w:sz w:val="26"/>
                <w:szCs w:val="26"/>
                <w:lang w:val="vi"/>
                <w14:ligatures w14:val="none"/>
              </w:rPr>
              <w:t xml:space="preserve"> </w:t>
            </w:r>
            <w:r w:rsidR="00E11929" w:rsidRPr="00DA17CE">
              <w:rPr>
                <w:rFonts w:ascii="Times New Roman" w:eastAsia="Times New Roman" w:hAnsi="Times New Roman" w:cs="Times New Roman"/>
                <w:b/>
                <w:spacing w:val="-5"/>
                <w:kern w:val="0"/>
                <w:sz w:val="26"/>
                <w:szCs w:val="26"/>
                <w14:ligatures w14:val="none"/>
              </w:rPr>
              <w:t>Y TẾ</w:t>
            </w:r>
          </w:p>
          <w:p w14:paraId="2F41AE57" w14:textId="77777777" w:rsidR="00703BB6" w:rsidRPr="00DA17CE" w:rsidRDefault="00703BB6" w:rsidP="00703BB6">
            <w:pPr>
              <w:widowControl w:val="0"/>
              <w:autoSpaceDE w:val="0"/>
              <w:autoSpaceDN w:val="0"/>
              <w:spacing w:after="0" w:line="20" w:lineRule="exact"/>
              <w:ind w:left="872"/>
              <w:jc w:val="center"/>
              <w:rPr>
                <w:rFonts w:ascii="Times New Roman" w:eastAsia="Times New Roman" w:hAnsi="Times New Roman" w:cs="Times New Roman"/>
                <w:kern w:val="0"/>
                <w:sz w:val="26"/>
                <w:szCs w:val="26"/>
                <w:lang w:val="vi"/>
                <w14:ligatures w14:val="none"/>
              </w:rPr>
            </w:pPr>
          </w:p>
        </w:tc>
        <w:tc>
          <w:tcPr>
            <w:tcW w:w="12244" w:type="dxa"/>
          </w:tcPr>
          <w:p w14:paraId="05C9FA6E" w14:textId="77777777" w:rsidR="00703BB6" w:rsidRPr="00DA17CE" w:rsidRDefault="00703BB6" w:rsidP="00703BB6">
            <w:pPr>
              <w:widowControl w:val="0"/>
              <w:autoSpaceDE w:val="0"/>
              <w:autoSpaceDN w:val="0"/>
              <w:spacing w:after="0" w:line="294" w:lineRule="exact"/>
              <w:ind w:left="383"/>
              <w:jc w:val="center"/>
              <w:rPr>
                <w:rFonts w:ascii="Times New Roman" w:eastAsia="Times New Roman" w:hAnsi="Times New Roman" w:cs="Times New Roman"/>
                <w:b/>
                <w:kern w:val="0"/>
                <w:sz w:val="26"/>
                <w:szCs w:val="26"/>
                <w:lang w:val="vi"/>
                <w14:ligatures w14:val="none"/>
              </w:rPr>
            </w:pPr>
            <w:r w:rsidRPr="00DA17CE">
              <w:rPr>
                <w:rFonts w:ascii="Times New Roman" w:eastAsia="Times New Roman" w:hAnsi="Times New Roman" w:cs="Times New Roman"/>
                <w:b/>
                <w:kern w:val="0"/>
                <w:sz w:val="26"/>
                <w:szCs w:val="26"/>
                <w:lang w:val="vi"/>
                <w14:ligatures w14:val="none"/>
              </w:rPr>
              <w:t>CỘNG</w:t>
            </w:r>
            <w:r w:rsidRPr="00DA17CE">
              <w:rPr>
                <w:rFonts w:ascii="Times New Roman" w:eastAsia="Times New Roman" w:hAnsi="Times New Roman" w:cs="Times New Roman"/>
                <w:b/>
                <w:spacing w:val="-8"/>
                <w:kern w:val="0"/>
                <w:sz w:val="26"/>
                <w:szCs w:val="26"/>
                <w:lang w:val="vi"/>
                <w14:ligatures w14:val="none"/>
              </w:rPr>
              <w:t xml:space="preserve"> </w:t>
            </w:r>
            <w:r w:rsidRPr="00DA17CE">
              <w:rPr>
                <w:rFonts w:ascii="Times New Roman" w:eastAsia="Times New Roman" w:hAnsi="Times New Roman" w:cs="Times New Roman"/>
                <w:b/>
                <w:kern w:val="0"/>
                <w:sz w:val="26"/>
                <w:szCs w:val="26"/>
                <w:lang w:val="vi"/>
                <w14:ligatures w14:val="none"/>
              </w:rPr>
              <w:t>HOÀ</w:t>
            </w:r>
            <w:r w:rsidRPr="00DA17CE">
              <w:rPr>
                <w:rFonts w:ascii="Times New Roman" w:eastAsia="Times New Roman" w:hAnsi="Times New Roman" w:cs="Times New Roman"/>
                <w:b/>
                <w:spacing w:val="-6"/>
                <w:kern w:val="0"/>
                <w:sz w:val="26"/>
                <w:szCs w:val="26"/>
                <w:lang w:val="vi"/>
                <w14:ligatures w14:val="none"/>
              </w:rPr>
              <w:t xml:space="preserve"> </w:t>
            </w:r>
            <w:r w:rsidRPr="00DA17CE">
              <w:rPr>
                <w:rFonts w:ascii="Times New Roman" w:eastAsia="Times New Roman" w:hAnsi="Times New Roman" w:cs="Times New Roman"/>
                <w:b/>
                <w:kern w:val="0"/>
                <w:sz w:val="26"/>
                <w:szCs w:val="26"/>
                <w:lang w:val="vi"/>
                <w14:ligatures w14:val="none"/>
              </w:rPr>
              <w:t>XÃ</w:t>
            </w:r>
            <w:r w:rsidRPr="00DA17CE">
              <w:rPr>
                <w:rFonts w:ascii="Times New Roman" w:eastAsia="Times New Roman" w:hAnsi="Times New Roman" w:cs="Times New Roman"/>
                <w:b/>
                <w:spacing w:val="-6"/>
                <w:kern w:val="0"/>
                <w:sz w:val="26"/>
                <w:szCs w:val="26"/>
                <w:lang w:val="vi"/>
                <w14:ligatures w14:val="none"/>
              </w:rPr>
              <w:t xml:space="preserve"> </w:t>
            </w:r>
            <w:r w:rsidRPr="00DA17CE">
              <w:rPr>
                <w:rFonts w:ascii="Times New Roman" w:eastAsia="Times New Roman" w:hAnsi="Times New Roman" w:cs="Times New Roman"/>
                <w:b/>
                <w:kern w:val="0"/>
                <w:sz w:val="26"/>
                <w:szCs w:val="26"/>
                <w:lang w:val="vi"/>
                <w14:ligatures w14:val="none"/>
              </w:rPr>
              <w:t>HỘI</w:t>
            </w:r>
            <w:r w:rsidRPr="00DA17CE">
              <w:rPr>
                <w:rFonts w:ascii="Times New Roman" w:eastAsia="Times New Roman" w:hAnsi="Times New Roman" w:cs="Times New Roman"/>
                <w:b/>
                <w:spacing w:val="-6"/>
                <w:kern w:val="0"/>
                <w:sz w:val="26"/>
                <w:szCs w:val="26"/>
                <w:lang w:val="vi"/>
                <w14:ligatures w14:val="none"/>
              </w:rPr>
              <w:t xml:space="preserve"> </w:t>
            </w:r>
            <w:r w:rsidRPr="00DA17CE">
              <w:rPr>
                <w:rFonts w:ascii="Times New Roman" w:eastAsia="Times New Roman" w:hAnsi="Times New Roman" w:cs="Times New Roman"/>
                <w:b/>
                <w:kern w:val="0"/>
                <w:sz w:val="26"/>
                <w:szCs w:val="26"/>
                <w:lang w:val="vi"/>
                <w14:ligatures w14:val="none"/>
              </w:rPr>
              <w:t>CHỦ</w:t>
            </w:r>
            <w:r w:rsidRPr="00DA17CE">
              <w:rPr>
                <w:rFonts w:ascii="Times New Roman" w:eastAsia="Times New Roman" w:hAnsi="Times New Roman" w:cs="Times New Roman"/>
                <w:b/>
                <w:spacing w:val="-7"/>
                <w:kern w:val="0"/>
                <w:sz w:val="26"/>
                <w:szCs w:val="26"/>
                <w:lang w:val="vi"/>
                <w14:ligatures w14:val="none"/>
              </w:rPr>
              <w:t xml:space="preserve"> </w:t>
            </w:r>
            <w:r w:rsidRPr="00DA17CE">
              <w:rPr>
                <w:rFonts w:ascii="Times New Roman" w:eastAsia="Times New Roman" w:hAnsi="Times New Roman" w:cs="Times New Roman"/>
                <w:b/>
                <w:kern w:val="0"/>
                <w:sz w:val="26"/>
                <w:szCs w:val="26"/>
                <w:lang w:val="vi"/>
                <w14:ligatures w14:val="none"/>
              </w:rPr>
              <w:t>NGHĨA</w:t>
            </w:r>
            <w:r w:rsidRPr="00DA17CE">
              <w:rPr>
                <w:rFonts w:ascii="Times New Roman" w:eastAsia="Times New Roman" w:hAnsi="Times New Roman" w:cs="Times New Roman"/>
                <w:b/>
                <w:spacing w:val="-8"/>
                <w:kern w:val="0"/>
                <w:sz w:val="26"/>
                <w:szCs w:val="26"/>
                <w:lang w:val="vi"/>
                <w14:ligatures w14:val="none"/>
              </w:rPr>
              <w:t xml:space="preserve"> </w:t>
            </w:r>
            <w:r w:rsidRPr="00DA17CE">
              <w:rPr>
                <w:rFonts w:ascii="Times New Roman" w:eastAsia="Times New Roman" w:hAnsi="Times New Roman" w:cs="Times New Roman"/>
                <w:b/>
                <w:kern w:val="0"/>
                <w:sz w:val="26"/>
                <w:szCs w:val="26"/>
                <w:lang w:val="vi"/>
                <w14:ligatures w14:val="none"/>
              </w:rPr>
              <w:t>VIỆT</w:t>
            </w:r>
            <w:r w:rsidRPr="00DA17CE">
              <w:rPr>
                <w:rFonts w:ascii="Times New Roman" w:eastAsia="Times New Roman" w:hAnsi="Times New Roman" w:cs="Times New Roman"/>
                <w:b/>
                <w:spacing w:val="-6"/>
                <w:kern w:val="0"/>
                <w:sz w:val="26"/>
                <w:szCs w:val="26"/>
                <w:lang w:val="vi"/>
                <w14:ligatures w14:val="none"/>
              </w:rPr>
              <w:t xml:space="preserve"> </w:t>
            </w:r>
            <w:r w:rsidRPr="00DA17CE">
              <w:rPr>
                <w:rFonts w:ascii="Times New Roman" w:eastAsia="Times New Roman" w:hAnsi="Times New Roman" w:cs="Times New Roman"/>
                <w:b/>
                <w:spacing w:val="-5"/>
                <w:kern w:val="0"/>
                <w:sz w:val="26"/>
                <w:szCs w:val="26"/>
                <w:lang w:val="vi"/>
                <w14:ligatures w14:val="none"/>
              </w:rPr>
              <w:t>NAM</w:t>
            </w:r>
          </w:p>
          <w:p w14:paraId="3098F1A1" w14:textId="540D9829" w:rsidR="00703BB6" w:rsidRPr="00DA17CE" w:rsidRDefault="00255A66" w:rsidP="00703BB6">
            <w:pPr>
              <w:widowControl w:val="0"/>
              <w:autoSpaceDE w:val="0"/>
              <w:autoSpaceDN w:val="0"/>
              <w:spacing w:after="57" w:line="322" w:lineRule="exact"/>
              <w:ind w:left="392"/>
              <w:jc w:val="center"/>
              <w:rPr>
                <w:rFonts w:ascii="Times New Roman" w:eastAsia="Times New Roman" w:hAnsi="Times New Roman" w:cs="Times New Roman"/>
                <w:b/>
                <w:kern w:val="0"/>
                <w:sz w:val="28"/>
                <w:szCs w:val="28"/>
                <w:lang w:val="vi"/>
                <w14:ligatures w14:val="none"/>
              </w:rPr>
            </w:pPr>
            <w:r w:rsidRPr="00DA17CE">
              <w:rPr>
                <w:rFonts w:ascii="Times New Roman" w:eastAsia="Times New Roman" w:hAnsi="Times New Roman" w:cs="Times New Roman"/>
                <w:b/>
                <w:noProof/>
                <w:kern w:val="0"/>
                <w:sz w:val="28"/>
                <w:szCs w:val="28"/>
              </w:rPr>
              <mc:AlternateContent>
                <mc:Choice Requires="wps">
                  <w:drawing>
                    <wp:anchor distT="0" distB="0" distL="114300" distR="114300" simplePos="0" relativeHeight="251660288" behindDoc="0" locked="0" layoutInCell="1" allowOverlap="1" wp14:anchorId="27DD61EA" wp14:editId="6B628B09">
                      <wp:simplePos x="0" y="0"/>
                      <wp:positionH relativeFrom="column">
                        <wp:posOffset>2961714</wp:posOffset>
                      </wp:positionH>
                      <wp:positionV relativeFrom="paragraph">
                        <wp:posOffset>234965</wp:posOffset>
                      </wp:positionV>
                      <wp:extent cx="2115879"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11587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CAF2DE"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2pt,18.5pt" to="399.8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" strokecolor="windowText" strokeweight=".5pt">
                      <v:stroke joinstyle="miter"/>
                    </v:line>
                  </w:pict>
                </mc:Fallback>
              </mc:AlternateContent>
            </w:r>
            <w:r w:rsidR="00703BB6" w:rsidRPr="00DA17CE">
              <w:rPr>
                <w:rFonts w:ascii="Times New Roman" w:eastAsia="Times New Roman" w:hAnsi="Times New Roman" w:cs="Times New Roman"/>
                <w:b/>
                <w:kern w:val="0"/>
                <w:sz w:val="28"/>
                <w:szCs w:val="28"/>
                <w:lang w:val="vi"/>
                <w14:ligatures w14:val="none"/>
              </w:rPr>
              <w:t>Độc</w:t>
            </w:r>
            <w:r w:rsidR="00703BB6" w:rsidRPr="00DA17CE">
              <w:rPr>
                <w:rFonts w:ascii="Times New Roman" w:eastAsia="Times New Roman" w:hAnsi="Times New Roman" w:cs="Times New Roman"/>
                <w:b/>
                <w:spacing w:val="-2"/>
                <w:kern w:val="0"/>
                <w:sz w:val="28"/>
                <w:szCs w:val="28"/>
                <w:lang w:val="vi"/>
                <w14:ligatures w14:val="none"/>
              </w:rPr>
              <w:t xml:space="preserve"> </w:t>
            </w:r>
            <w:r w:rsidR="00703BB6" w:rsidRPr="00DA17CE">
              <w:rPr>
                <w:rFonts w:ascii="Times New Roman" w:eastAsia="Times New Roman" w:hAnsi="Times New Roman" w:cs="Times New Roman"/>
                <w:b/>
                <w:kern w:val="0"/>
                <w:sz w:val="28"/>
                <w:szCs w:val="28"/>
                <w:lang w:val="vi"/>
                <w14:ligatures w14:val="none"/>
              </w:rPr>
              <w:t>lập</w:t>
            </w:r>
            <w:r w:rsidR="00703BB6" w:rsidRPr="00DA17CE">
              <w:rPr>
                <w:rFonts w:ascii="Times New Roman" w:eastAsia="Times New Roman" w:hAnsi="Times New Roman" w:cs="Times New Roman"/>
                <w:b/>
                <w:spacing w:val="-2"/>
                <w:kern w:val="0"/>
                <w:sz w:val="28"/>
                <w:szCs w:val="28"/>
                <w:lang w:val="vi"/>
                <w14:ligatures w14:val="none"/>
              </w:rPr>
              <w:t xml:space="preserve"> </w:t>
            </w:r>
            <w:r w:rsidR="00703BB6" w:rsidRPr="00DA17CE">
              <w:rPr>
                <w:rFonts w:ascii="Times New Roman" w:eastAsia="Times New Roman" w:hAnsi="Times New Roman" w:cs="Times New Roman"/>
                <w:b/>
                <w:kern w:val="0"/>
                <w:sz w:val="28"/>
                <w:szCs w:val="28"/>
                <w:lang w:val="vi"/>
                <w14:ligatures w14:val="none"/>
              </w:rPr>
              <w:t>-</w:t>
            </w:r>
            <w:r w:rsidR="00703BB6" w:rsidRPr="00DA17CE">
              <w:rPr>
                <w:rFonts w:ascii="Times New Roman" w:eastAsia="Times New Roman" w:hAnsi="Times New Roman" w:cs="Times New Roman"/>
                <w:b/>
                <w:spacing w:val="-2"/>
                <w:kern w:val="0"/>
                <w:sz w:val="28"/>
                <w:szCs w:val="28"/>
                <w:lang w:val="vi"/>
                <w14:ligatures w14:val="none"/>
              </w:rPr>
              <w:t xml:space="preserve"> </w:t>
            </w:r>
            <w:r w:rsidR="00703BB6" w:rsidRPr="00DA17CE">
              <w:rPr>
                <w:rFonts w:ascii="Times New Roman" w:eastAsia="Times New Roman" w:hAnsi="Times New Roman" w:cs="Times New Roman"/>
                <w:b/>
                <w:kern w:val="0"/>
                <w:sz w:val="28"/>
                <w:szCs w:val="28"/>
                <w:lang w:val="vi"/>
                <w14:ligatures w14:val="none"/>
              </w:rPr>
              <w:t>Tự</w:t>
            </w:r>
            <w:r w:rsidR="00703BB6" w:rsidRPr="00DA17CE">
              <w:rPr>
                <w:rFonts w:ascii="Times New Roman" w:eastAsia="Times New Roman" w:hAnsi="Times New Roman" w:cs="Times New Roman"/>
                <w:b/>
                <w:spacing w:val="-3"/>
                <w:kern w:val="0"/>
                <w:sz w:val="28"/>
                <w:szCs w:val="28"/>
                <w:lang w:val="vi"/>
                <w14:ligatures w14:val="none"/>
              </w:rPr>
              <w:t xml:space="preserve"> </w:t>
            </w:r>
            <w:r w:rsidR="00703BB6" w:rsidRPr="00DA17CE">
              <w:rPr>
                <w:rFonts w:ascii="Times New Roman" w:eastAsia="Times New Roman" w:hAnsi="Times New Roman" w:cs="Times New Roman"/>
                <w:b/>
                <w:kern w:val="0"/>
                <w:sz w:val="28"/>
                <w:szCs w:val="28"/>
                <w:lang w:val="vi"/>
                <w14:ligatures w14:val="none"/>
              </w:rPr>
              <w:t>do -</w:t>
            </w:r>
            <w:r w:rsidR="00703BB6" w:rsidRPr="00DA17CE">
              <w:rPr>
                <w:rFonts w:ascii="Times New Roman" w:eastAsia="Times New Roman" w:hAnsi="Times New Roman" w:cs="Times New Roman"/>
                <w:b/>
                <w:spacing w:val="-3"/>
                <w:kern w:val="0"/>
                <w:sz w:val="28"/>
                <w:szCs w:val="28"/>
                <w:lang w:val="vi"/>
                <w14:ligatures w14:val="none"/>
              </w:rPr>
              <w:t xml:space="preserve"> </w:t>
            </w:r>
            <w:r w:rsidR="00703BB6" w:rsidRPr="00DA17CE">
              <w:rPr>
                <w:rFonts w:ascii="Times New Roman" w:eastAsia="Times New Roman" w:hAnsi="Times New Roman" w:cs="Times New Roman"/>
                <w:b/>
                <w:kern w:val="0"/>
                <w:sz w:val="28"/>
                <w:szCs w:val="28"/>
                <w:lang w:val="vi"/>
                <w14:ligatures w14:val="none"/>
              </w:rPr>
              <w:t>Hạnh</w:t>
            </w:r>
            <w:r w:rsidR="00703BB6" w:rsidRPr="00DA17CE">
              <w:rPr>
                <w:rFonts w:ascii="Times New Roman" w:eastAsia="Times New Roman" w:hAnsi="Times New Roman" w:cs="Times New Roman"/>
                <w:b/>
                <w:spacing w:val="-2"/>
                <w:kern w:val="0"/>
                <w:sz w:val="28"/>
                <w:szCs w:val="28"/>
                <w:lang w:val="vi"/>
                <w14:ligatures w14:val="none"/>
              </w:rPr>
              <w:t xml:space="preserve"> </w:t>
            </w:r>
            <w:r w:rsidR="00703BB6" w:rsidRPr="00DA17CE">
              <w:rPr>
                <w:rFonts w:ascii="Times New Roman" w:eastAsia="Times New Roman" w:hAnsi="Times New Roman" w:cs="Times New Roman"/>
                <w:b/>
                <w:spacing w:val="-4"/>
                <w:kern w:val="0"/>
                <w:sz w:val="28"/>
                <w:szCs w:val="28"/>
                <w:lang w:val="vi"/>
                <w14:ligatures w14:val="none"/>
              </w:rPr>
              <w:t>phúc</w:t>
            </w:r>
          </w:p>
          <w:p w14:paraId="767A72A5" w14:textId="5F582844" w:rsidR="00703BB6" w:rsidRPr="00DA17CE" w:rsidRDefault="00703BB6" w:rsidP="00703BB6">
            <w:pPr>
              <w:widowControl w:val="0"/>
              <w:autoSpaceDE w:val="0"/>
              <w:autoSpaceDN w:val="0"/>
              <w:spacing w:after="0" w:line="20" w:lineRule="exact"/>
              <w:ind w:left="1479"/>
              <w:jc w:val="center"/>
              <w:rPr>
                <w:rFonts w:ascii="Times New Roman" w:eastAsia="Times New Roman" w:hAnsi="Times New Roman" w:cs="Times New Roman"/>
                <w:kern w:val="0"/>
                <w:sz w:val="26"/>
                <w:szCs w:val="26"/>
                <w:lang w:val="vi"/>
                <w14:ligatures w14:val="none"/>
              </w:rPr>
            </w:pPr>
          </w:p>
        </w:tc>
      </w:tr>
    </w:tbl>
    <w:p w14:paraId="157B88B7" w14:textId="77777777" w:rsidR="0057474B" w:rsidRPr="00CB59F0" w:rsidRDefault="00703BB6" w:rsidP="00E11929">
      <w:pPr>
        <w:pStyle w:val="NormalWeb"/>
        <w:spacing w:before="0" w:beforeAutospacing="0" w:after="0" w:afterAutospacing="0"/>
        <w:jc w:val="center"/>
        <w:rPr>
          <w:b/>
          <w:bCs/>
          <w:sz w:val="28"/>
          <w:szCs w:val="28"/>
          <w:lang w:val="vi-VN"/>
        </w:rPr>
      </w:pPr>
      <w:r w:rsidRPr="00CB59F0">
        <w:rPr>
          <w:b/>
          <w:bCs/>
          <w:sz w:val="28"/>
          <w:szCs w:val="28"/>
          <w:lang w:val="en"/>
        </w:rPr>
        <w:t>B</w:t>
      </w:r>
      <w:r w:rsidRPr="00CB59F0">
        <w:rPr>
          <w:b/>
          <w:bCs/>
          <w:sz w:val="28"/>
          <w:szCs w:val="28"/>
          <w:lang w:val="vi-VN"/>
        </w:rPr>
        <w:t>ẢN SO S</w:t>
      </w:r>
      <w:r w:rsidRPr="00CB59F0">
        <w:rPr>
          <w:b/>
          <w:bCs/>
          <w:sz w:val="28"/>
          <w:szCs w:val="28"/>
        </w:rPr>
        <w:t>ÁNH, THUY</w:t>
      </w:r>
      <w:r w:rsidRPr="00CB59F0">
        <w:rPr>
          <w:b/>
          <w:bCs/>
          <w:sz w:val="28"/>
          <w:szCs w:val="28"/>
          <w:lang w:val="vi-VN"/>
        </w:rPr>
        <w:t xml:space="preserve">ẾT MINH </w:t>
      </w:r>
    </w:p>
    <w:p w14:paraId="563D7332" w14:textId="1B7F904B" w:rsidR="00E11929" w:rsidRPr="00CB59F0" w:rsidRDefault="0057474B" w:rsidP="00E11929">
      <w:pPr>
        <w:pStyle w:val="NormalWeb"/>
        <w:spacing w:before="0" w:beforeAutospacing="0" w:after="0" w:afterAutospacing="0"/>
        <w:jc w:val="center"/>
        <w:rPr>
          <w:b/>
          <w:bCs/>
          <w:sz w:val="28"/>
          <w:szCs w:val="28"/>
        </w:rPr>
      </w:pPr>
      <w:r w:rsidRPr="00CB59F0">
        <w:rPr>
          <w:b/>
          <w:bCs/>
          <w:sz w:val="28"/>
          <w:szCs w:val="28"/>
          <w:lang w:val="vi-VN"/>
        </w:rPr>
        <w:t>Dự thảo văn bản quy phạm</w:t>
      </w:r>
      <w:r w:rsidRPr="00CB59F0">
        <w:rPr>
          <w:b/>
          <w:bCs/>
          <w:sz w:val="28"/>
          <w:szCs w:val="28"/>
        </w:rPr>
        <w:t xml:space="preserve"> </w:t>
      </w:r>
      <w:r w:rsidRPr="00CB59F0">
        <w:rPr>
          <w:b/>
          <w:bCs/>
          <w:sz w:val="28"/>
          <w:szCs w:val="28"/>
          <w:lang w:val="vi-VN"/>
        </w:rPr>
        <w:t>ph</w:t>
      </w:r>
      <w:r w:rsidRPr="00CB59F0">
        <w:rPr>
          <w:b/>
          <w:bCs/>
          <w:sz w:val="28"/>
          <w:szCs w:val="28"/>
        </w:rPr>
        <w:t>áp lu</w:t>
      </w:r>
      <w:r w:rsidRPr="00CB59F0">
        <w:rPr>
          <w:b/>
          <w:bCs/>
          <w:sz w:val="28"/>
          <w:szCs w:val="28"/>
          <w:lang w:val="vi-VN"/>
        </w:rPr>
        <w:t>ật</w:t>
      </w:r>
      <w:r w:rsidRPr="00CB59F0">
        <w:rPr>
          <w:b/>
          <w:bCs/>
          <w:sz w:val="28"/>
          <w:szCs w:val="28"/>
        </w:rPr>
        <w:t xml:space="preserve"> thay thế </w:t>
      </w:r>
      <w:r w:rsidRPr="00CB59F0">
        <w:rPr>
          <w:b/>
          <w:sz w:val="28"/>
          <w:szCs w:val="28"/>
          <w:lang w:val="es-ES" w:eastAsia="vi-VN"/>
        </w:rPr>
        <w:t>Nghị q</w:t>
      </w:r>
      <w:r w:rsidR="008B7647" w:rsidRPr="00CB59F0">
        <w:rPr>
          <w:b/>
          <w:sz w:val="28"/>
          <w:szCs w:val="28"/>
          <w:lang w:val="es-ES" w:eastAsia="vi-VN"/>
        </w:rPr>
        <w:t xml:space="preserve">uyết số 34/2020/NQ-HĐND ngày 04 tháng 12 năm </w:t>
      </w:r>
      <w:r w:rsidRPr="00CB59F0">
        <w:rPr>
          <w:b/>
          <w:sz w:val="28"/>
          <w:szCs w:val="28"/>
          <w:lang w:val="es-ES" w:eastAsia="vi-VN"/>
        </w:rPr>
        <w:t>2020 của Hội đồng nhân dân tỉnh Đồng Nai quy định mức chi hỗ trợ nạn nhân và công tác hỗ trợ nạn nhân bị mua bán trên địa bàn tỉnh Đồng Nai</w:t>
      </w:r>
    </w:p>
    <w:p w14:paraId="2D9D334B" w14:textId="77777777" w:rsidR="009F25CF" w:rsidRPr="00CB59F0" w:rsidRDefault="009F25CF" w:rsidP="00E11929">
      <w:pPr>
        <w:pStyle w:val="NormalWeb"/>
        <w:spacing w:before="0" w:beforeAutospacing="0" w:after="0" w:afterAutospacing="0"/>
        <w:jc w:val="center"/>
        <w:rPr>
          <w:b/>
          <w:bCs/>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50"/>
        <w:gridCol w:w="5088"/>
        <w:gridCol w:w="5656"/>
      </w:tblGrid>
      <w:tr w:rsidR="00CB59F0" w:rsidRPr="00CB59F0" w14:paraId="3D7E805C" w14:textId="77777777" w:rsidTr="006502A1">
        <w:tc>
          <w:tcPr>
            <w:tcW w:w="1577" w:type="pct"/>
            <w:shd w:val="clear" w:color="auto" w:fill="FFFFFF"/>
          </w:tcPr>
          <w:p w14:paraId="4F9D6BFF" w14:textId="0215482B" w:rsidR="00DC492C" w:rsidRPr="00CB59F0" w:rsidRDefault="008B7647" w:rsidP="008B7647">
            <w:pPr>
              <w:spacing w:before="60" w:after="60" w:line="320" w:lineRule="atLeast"/>
              <w:ind w:left="142" w:right="142"/>
              <w:jc w:val="center"/>
              <w:rPr>
                <w:rFonts w:ascii="Times New Roman" w:eastAsia="Times New Roman" w:hAnsi="Times New Roman" w:cs="Times New Roman"/>
                <w:b/>
                <w:bCs/>
                <w:kern w:val="0"/>
                <w:sz w:val="28"/>
                <w:szCs w:val="28"/>
                <w14:ligatures w14:val="none"/>
              </w:rPr>
            </w:pPr>
            <w:r w:rsidRPr="00CB59F0">
              <w:rPr>
                <w:rFonts w:ascii="Times New Roman" w:eastAsia="Times New Roman" w:hAnsi="Times New Roman" w:cs="Times New Roman"/>
                <w:b/>
                <w:bCs/>
                <w:sz w:val="28"/>
                <w:szCs w:val="28"/>
              </w:rPr>
              <w:t xml:space="preserve">VĂN BẢN </w:t>
            </w:r>
            <w:r w:rsidR="00DC492C" w:rsidRPr="00CB59F0">
              <w:rPr>
                <w:rFonts w:ascii="Times New Roman" w:eastAsia="Times New Roman" w:hAnsi="Times New Roman" w:cs="Times New Roman"/>
                <w:b/>
                <w:bCs/>
                <w:sz w:val="28"/>
                <w:szCs w:val="28"/>
              </w:rPr>
              <w:t xml:space="preserve">QUY PHẠM PHÁP LUẬT HIỆN HÀNH </w:t>
            </w:r>
            <w:r w:rsidR="00DC492C" w:rsidRPr="00CB59F0">
              <w:rPr>
                <w:rFonts w:ascii="Times New Roman" w:hAnsi="Times New Roman" w:cs="Times New Roman"/>
                <w:b/>
                <w:sz w:val="28"/>
                <w:szCs w:val="28"/>
                <w:lang w:val="es-ES" w:eastAsia="vi-VN"/>
              </w:rPr>
              <w:t>NGHỊ QUYẾT SỐ 34/2020/NQ-HĐND NGÀY 04/12/2020</w:t>
            </w:r>
          </w:p>
        </w:tc>
        <w:tc>
          <w:tcPr>
            <w:tcW w:w="1621" w:type="pct"/>
            <w:shd w:val="clear" w:color="auto" w:fill="FFFFFF"/>
          </w:tcPr>
          <w:p w14:paraId="0BB38F16" w14:textId="33C5E776" w:rsidR="00DC492C" w:rsidRPr="00CB59F0" w:rsidRDefault="00DC492C" w:rsidP="008B7647">
            <w:pPr>
              <w:autoSpaceDE w:val="0"/>
              <w:autoSpaceDN w:val="0"/>
              <w:adjustRightInd w:val="0"/>
              <w:spacing w:before="60" w:after="60" w:line="320" w:lineRule="atLeast"/>
              <w:ind w:left="141" w:right="143"/>
              <w:jc w:val="center"/>
              <w:rPr>
                <w:rFonts w:ascii="Times New Roman" w:eastAsia="Times New Roman" w:hAnsi="Times New Roman" w:cs="Times New Roman"/>
                <w:b/>
                <w:kern w:val="0"/>
                <w:sz w:val="28"/>
                <w:szCs w:val="28"/>
                <w:lang w:val="en"/>
                <w14:ligatures w14:val="none"/>
              </w:rPr>
            </w:pPr>
            <w:r w:rsidRPr="00CB59F0">
              <w:rPr>
                <w:rFonts w:ascii="Times New Roman" w:eastAsia="Times New Roman" w:hAnsi="Times New Roman" w:cs="Times New Roman"/>
                <w:b/>
                <w:kern w:val="0"/>
                <w:sz w:val="28"/>
                <w:szCs w:val="28"/>
                <w:lang w:val="en"/>
                <w14:ligatures w14:val="none"/>
              </w:rPr>
              <w:t>DỰ THẢO VĂN BẢN QUY PHẠM PHÁP LUẬT THAY THẾ</w:t>
            </w:r>
          </w:p>
        </w:tc>
        <w:tc>
          <w:tcPr>
            <w:tcW w:w="1802" w:type="pct"/>
            <w:shd w:val="clear" w:color="auto" w:fill="FFFFFF"/>
          </w:tcPr>
          <w:p w14:paraId="23A64A56" w14:textId="28CBC9A2" w:rsidR="00DC492C" w:rsidRPr="00CB59F0" w:rsidRDefault="00DC492C" w:rsidP="008B7647">
            <w:pPr>
              <w:autoSpaceDE w:val="0"/>
              <w:autoSpaceDN w:val="0"/>
              <w:adjustRightInd w:val="0"/>
              <w:spacing w:before="60" w:after="60" w:line="320" w:lineRule="atLeast"/>
              <w:ind w:left="140" w:right="143"/>
              <w:jc w:val="center"/>
              <w:rPr>
                <w:rFonts w:ascii="Times New Roman" w:eastAsia="Times New Roman" w:hAnsi="Times New Roman" w:cs="Times New Roman"/>
                <w:b/>
                <w:kern w:val="0"/>
                <w:sz w:val="28"/>
                <w:szCs w:val="28"/>
                <w:lang w:val="en"/>
                <w14:ligatures w14:val="none"/>
              </w:rPr>
            </w:pPr>
            <w:r w:rsidRPr="00CB59F0">
              <w:rPr>
                <w:rFonts w:ascii="Times New Roman" w:eastAsia="Times New Roman" w:hAnsi="Times New Roman" w:cs="Times New Roman"/>
                <w:b/>
                <w:kern w:val="0"/>
                <w:sz w:val="28"/>
                <w:szCs w:val="28"/>
                <w:lang w:val="en"/>
                <w14:ligatures w14:val="none"/>
              </w:rPr>
              <w:t>THUYẾT MINH</w:t>
            </w:r>
          </w:p>
        </w:tc>
      </w:tr>
      <w:tr w:rsidR="00CB59F0" w:rsidRPr="00CB59F0" w14:paraId="33E71BEA" w14:textId="77777777" w:rsidTr="006502A1">
        <w:tc>
          <w:tcPr>
            <w:tcW w:w="1577" w:type="pct"/>
            <w:shd w:val="clear" w:color="auto" w:fill="FFFFFF"/>
          </w:tcPr>
          <w:p w14:paraId="1661B90F" w14:textId="02E2F38C" w:rsidR="00DC492C" w:rsidRPr="00CB59F0" w:rsidRDefault="00DC492C" w:rsidP="008B7647">
            <w:pPr>
              <w:spacing w:after="0" w:line="240" w:lineRule="auto"/>
              <w:ind w:left="142" w:right="142" w:firstLine="144"/>
              <w:rPr>
                <w:rFonts w:ascii="Times New Roman" w:eastAsia="Times New Roman" w:hAnsi="Times New Roman" w:cs="Times New Roman"/>
                <w:bCs/>
                <w:kern w:val="0"/>
                <w:sz w:val="28"/>
                <w:szCs w:val="28"/>
                <w14:ligatures w14:val="none"/>
              </w:rPr>
            </w:pPr>
            <w:r w:rsidRPr="00CB59F0">
              <w:rPr>
                <w:rFonts w:ascii="Times New Roman" w:eastAsia="Times New Roman" w:hAnsi="Times New Roman" w:cs="Times New Roman"/>
                <w:b/>
                <w:bCs/>
                <w:kern w:val="0"/>
                <w:sz w:val="28"/>
                <w:szCs w:val="28"/>
                <w14:ligatures w14:val="none"/>
              </w:rPr>
              <w:t>Tên Nghị quyết</w:t>
            </w:r>
            <w:r w:rsidRPr="00CB59F0">
              <w:rPr>
                <w:rFonts w:ascii="Times New Roman" w:eastAsia="Times New Roman" w:hAnsi="Times New Roman" w:cs="Times New Roman"/>
                <w:bCs/>
                <w:kern w:val="0"/>
                <w:sz w:val="28"/>
                <w:szCs w:val="28"/>
                <w14:ligatures w14:val="none"/>
              </w:rPr>
              <w:t>: Quy định mức chi hỗ trợ nạn nhân và công tác hỗ trợ nạn nhân bị mua bán trên địa bàn tỉnh Đồng Nai</w:t>
            </w:r>
          </w:p>
        </w:tc>
        <w:tc>
          <w:tcPr>
            <w:tcW w:w="1621" w:type="pct"/>
            <w:shd w:val="clear" w:color="auto" w:fill="FFFFFF"/>
          </w:tcPr>
          <w:p w14:paraId="6A6E7783" w14:textId="45C1DCBC"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b/>
                <w:kern w:val="0"/>
                <w:sz w:val="28"/>
                <w:szCs w:val="28"/>
                <w:lang w:val="vi-VN"/>
                <w14:ligatures w14:val="none"/>
              </w:rPr>
              <w:t xml:space="preserve">Tên </w:t>
            </w:r>
            <w:r w:rsidRPr="00CB59F0">
              <w:rPr>
                <w:rFonts w:ascii="Times New Roman" w:eastAsia="Times New Roman" w:hAnsi="Times New Roman" w:cs="Times New Roman"/>
                <w:b/>
                <w:kern w:val="0"/>
                <w:sz w:val="28"/>
                <w:szCs w:val="28"/>
                <w14:ligatures w14:val="none"/>
              </w:rPr>
              <w:t>Nghị quyết</w:t>
            </w:r>
            <w:r w:rsidRPr="00CB59F0">
              <w:rPr>
                <w:rFonts w:ascii="Times New Roman" w:eastAsia="Times New Roman" w:hAnsi="Times New Roman" w:cs="Times New Roman"/>
                <w:b/>
                <w:kern w:val="0"/>
                <w:sz w:val="28"/>
                <w:szCs w:val="28"/>
                <w:lang w:val="vi-VN"/>
                <w14:ligatures w14:val="none"/>
              </w:rPr>
              <w:t>:</w:t>
            </w:r>
            <w:r w:rsidRPr="00CB59F0">
              <w:rPr>
                <w:rFonts w:ascii="Times New Roman" w:eastAsia="Times New Roman" w:hAnsi="Times New Roman" w:cs="Times New Roman"/>
                <w:kern w:val="0"/>
                <w:sz w:val="28"/>
                <w:szCs w:val="28"/>
                <w:lang w:val="vi-VN"/>
                <w14:ligatures w14:val="none"/>
              </w:rPr>
              <w:t xml:space="preserve"> </w:t>
            </w:r>
            <w:r w:rsidRPr="00CB59F0">
              <w:rPr>
                <w:rFonts w:ascii="Times New Roman" w:eastAsia="Times New Roman" w:hAnsi="Times New Roman" w:cs="Times New Roman"/>
                <w:bCs/>
                <w:kern w:val="0"/>
                <w:sz w:val="28"/>
                <w:szCs w:val="28"/>
                <w14:ligatures w14:val="none"/>
              </w:rPr>
              <w:t>Quy định mức chi hỗ trợ nạn nhân bị mua bán trên địa bàn thành phố Đồng Nai</w:t>
            </w:r>
          </w:p>
        </w:tc>
        <w:tc>
          <w:tcPr>
            <w:tcW w:w="1802" w:type="pct"/>
            <w:shd w:val="clear" w:color="auto" w:fill="FFFFFF"/>
          </w:tcPr>
          <w:p w14:paraId="2AEBD214" w14:textId="320705A2" w:rsidR="008B7647" w:rsidRPr="00CB59F0" w:rsidRDefault="007F04E3" w:rsidP="0058524B">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14:ligatures w14:val="none"/>
              </w:rPr>
              <w:t xml:space="preserve">Kế thừa </w:t>
            </w:r>
            <w:r w:rsidR="0007488D" w:rsidRPr="00CB59F0">
              <w:rPr>
                <w:rFonts w:ascii="Times New Roman" w:eastAsia="Times New Roman" w:hAnsi="Times New Roman" w:cs="Times New Roman"/>
                <w:kern w:val="0"/>
                <w:sz w:val="28"/>
                <w:szCs w:val="28"/>
                <w14:ligatures w14:val="none"/>
              </w:rPr>
              <w:t xml:space="preserve">một phần </w:t>
            </w:r>
            <w:r w:rsidRPr="00CB59F0">
              <w:rPr>
                <w:rFonts w:ascii="Times New Roman" w:eastAsia="Times New Roman" w:hAnsi="Times New Roman" w:cs="Times New Roman"/>
                <w:kern w:val="0"/>
                <w:sz w:val="28"/>
                <w:szCs w:val="28"/>
                <w14:ligatures w14:val="none"/>
              </w:rPr>
              <w:t>nội dung, tên gọi của Nghị quyết số 34/2020/NQ-HĐND; thay địa danh “tỉnh Đồng Nai” bằng “thành phố Đồng Nai” để phù hợp với mô hình tổ chức chính quyền địa phương sau sắp xếp.</w:t>
            </w:r>
          </w:p>
        </w:tc>
      </w:tr>
      <w:tr w:rsidR="00CB59F0" w:rsidRPr="00CB59F0" w14:paraId="7C5C175B" w14:textId="77777777" w:rsidTr="006502A1">
        <w:tc>
          <w:tcPr>
            <w:tcW w:w="1577" w:type="pct"/>
            <w:shd w:val="clear" w:color="auto" w:fill="FFFFFF"/>
          </w:tcPr>
          <w:p w14:paraId="42A73B7F"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b/>
                <w:kern w:val="0"/>
                <w:sz w:val="28"/>
                <w:szCs w:val="28"/>
                <w14:ligatures w14:val="none"/>
              </w:rPr>
            </w:pPr>
            <w:r w:rsidRPr="00CB59F0">
              <w:rPr>
                <w:rFonts w:ascii="Times New Roman" w:eastAsia="Times New Roman" w:hAnsi="Times New Roman" w:cs="Times New Roman"/>
                <w:b/>
                <w:bCs/>
                <w:kern w:val="0"/>
                <w:sz w:val="28"/>
                <w:szCs w:val="28"/>
                <w14:ligatures w14:val="none"/>
              </w:rPr>
              <w:t>Căn cứ ban hành:</w:t>
            </w:r>
            <w:r w:rsidRPr="00CB59F0">
              <w:rPr>
                <w:rFonts w:ascii="Times New Roman" w:eastAsia="Times New Roman" w:hAnsi="Times New Roman" w:cs="Times New Roman"/>
                <w:b/>
                <w:kern w:val="0"/>
                <w:sz w:val="28"/>
                <w:szCs w:val="28"/>
                <w14:ligatures w14:val="none"/>
              </w:rPr>
              <w:t xml:space="preserve"> </w:t>
            </w:r>
          </w:p>
          <w:p w14:paraId="63E6A415" w14:textId="354BF798" w:rsidR="00DC492C" w:rsidRPr="00CB59F0" w:rsidRDefault="00DC492C" w:rsidP="008B7647">
            <w:pPr>
              <w:spacing w:after="0" w:line="240" w:lineRule="auto"/>
              <w:ind w:left="142" w:right="142" w:firstLine="144"/>
              <w:jc w:val="both"/>
              <w:rPr>
                <w:rFonts w:ascii="Times New Roman" w:hAnsi="Times New Roman" w:cs="Times New Roman"/>
                <w:iCs/>
                <w:sz w:val="28"/>
                <w:szCs w:val="28"/>
              </w:rPr>
            </w:pPr>
            <w:r w:rsidRPr="00CB59F0">
              <w:rPr>
                <w:rFonts w:ascii="Times New Roman" w:hAnsi="Times New Roman" w:cs="Times New Roman"/>
                <w:iCs/>
                <w:sz w:val="28"/>
                <w:szCs w:val="28"/>
                <w:lang w:val="vi-VN"/>
              </w:rPr>
              <w:t>Căn cứ Luật Tổ chức chính quyền địa phương ngày 19 tháng 6 năm 2015;</w:t>
            </w:r>
          </w:p>
          <w:p w14:paraId="22319C9C"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Luật sửa đổi, bổ sung một số điều của Luật Tổ chức Chính phủ và Luật Tổ chức chính quyền địa phương ngày 22 tháng 11 năm 2019;</w:t>
            </w:r>
          </w:p>
          <w:p w14:paraId="6451E47C"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Luật Ban hành văn bản quy phạm pháp luật ngày 22 tháng 6 năm 2015;</w:t>
            </w:r>
          </w:p>
          <w:p w14:paraId="34B764C1"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Luật Phòng, chống mua b</w:t>
            </w:r>
            <w:r w:rsidRPr="00CB59F0">
              <w:rPr>
                <w:rFonts w:ascii="Times New Roman" w:eastAsia="Times New Roman" w:hAnsi="Times New Roman" w:cs="Times New Roman"/>
                <w:iCs/>
                <w:kern w:val="0"/>
                <w:sz w:val="28"/>
                <w:szCs w:val="28"/>
                <w14:ligatures w14:val="none"/>
              </w:rPr>
              <w:t>á</w:t>
            </w:r>
            <w:r w:rsidRPr="00CB59F0">
              <w:rPr>
                <w:rFonts w:ascii="Times New Roman" w:eastAsia="Times New Roman" w:hAnsi="Times New Roman" w:cs="Times New Roman"/>
                <w:iCs/>
                <w:kern w:val="0"/>
                <w:sz w:val="28"/>
                <w:szCs w:val="28"/>
                <w:lang w:val="vi-VN"/>
                <w14:ligatures w14:val="none"/>
              </w:rPr>
              <w:t>n người ngày 29 tháng 3 năm 2011;</w:t>
            </w:r>
          </w:p>
          <w:p w14:paraId="7AA115AE"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Luật Ngân sách nhà nước ngày 25 tháng 6 năm 2015;</w:t>
            </w:r>
          </w:p>
          <w:p w14:paraId="10C99EB0"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Nghị định s</w:t>
            </w:r>
            <w:r w:rsidRPr="00CB59F0">
              <w:rPr>
                <w:rFonts w:ascii="Times New Roman" w:eastAsia="Times New Roman" w:hAnsi="Times New Roman" w:cs="Times New Roman"/>
                <w:iCs/>
                <w:kern w:val="0"/>
                <w:sz w:val="28"/>
                <w:szCs w:val="28"/>
                <w14:ligatures w14:val="none"/>
              </w:rPr>
              <w:t>ố</w:t>
            </w:r>
            <w:r w:rsidRPr="00CB59F0">
              <w:rPr>
                <w:rFonts w:ascii="Times New Roman" w:eastAsia="Times New Roman" w:hAnsi="Times New Roman" w:cs="Times New Roman"/>
                <w:iCs/>
                <w:kern w:val="0"/>
                <w:sz w:val="28"/>
                <w:szCs w:val="28"/>
                <w:lang w:val="vi-VN"/>
                <w14:ligatures w14:val="none"/>
              </w:rPr>
              <w:t> </w:t>
            </w:r>
            <w:hyperlink r:id="rId7" w:tgtFrame="_blank" w:tooltip="Nghị định 09/2013/NĐ-CP" w:history="1">
              <w:r w:rsidRPr="00CB59F0">
                <w:rPr>
                  <w:rStyle w:val="Hyperlink"/>
                  <w:rFonts w:ascii="Times New Roman" w:eastAsia="Times New Roman" w:hAnsi="Times New Roman" w:cs="Times New Roman"/>
                  <w:iCs/>
                  <w:color w:val="auto"/>
                  <w:kern w:val="0"/>
                  <w:sz w:val="28"/>
                  <w:szCs w:val="28"/>
                  <w:u w:val="none"/>
                  <w:lang w:val="vi-VN"/>
                  <w14:ligatures w14:val="none"/>
                </w:rPr>
                <w:t>09/2013/NĐ-CP</w:t>
              </w:r>
            </w:hyperlink>
            <w:r w:rsidRPr="00CB59F0">
              <w:rPr>
                <w:rFonts w:ascii="Times New Roman" w:eastAsia="Times New Roman" w:hAnsi="Times New Roman" w:cs="Times New Roman"/>
                <w:iCs/>
                <w:kern w:val="0"/>
                <w:sz w:val="28"/>
                <w:szCs w:val="28"/>
                <w:lang w:val="vi-VN"/>
                <w14:ligatures w14:val="none"/>
              </w:rPr>
              <w:t xml:space="preserve"> ngày 11 tháng 01 năm 2013 của Chính </w:t>
            </w:r>
            <w:r w:rsidRPr="00CB59F0">
              <w:rPr>
                <w:rFonts w:ascii="Times New Roman" w:eastAsia="Times New Roman" w:hAnsi="Times New Roman" w:cs="Times New Roman"/>
                <w:iCs/>
                <w:kern w:val="0"/>
                <w:sz w:val="28"/>
                <w:szCs w:val="28"/>
                <w:lang w:val="vi-VN"/>
                <w14:ligatures w14:val="none"/>
              </w:rPr>
              <w:lastRenderedPageBreak/>
              <w:t>phủ quy định chi tiết thi hành một số điều của Luật Phòng, ch</w:t>
            </w:r>
            <w:r w:rsidRPr="00CB59F0">
              <w:rPr>
                <w:rFonts w:ascii="Times New Roman" w:eastAsia="Times New Roman" w:hAnsi="Times New Roman" w:cs="Times New Roman"/>
                <w:iCs/>
                <w:kern w:val="0"/>
                <w:sz w:val="28"/>
                <w:szCs w:val="28"/>
                <w14:ligatures w14:val="none"/>
              </w:rPr>
              <w:t>ố</w:t>
            </w:r>
            <w:r w:rsidRPr="00CB59F0">
              <w:rPr>
                <w:rFonts w:ascii="Times New Roman" w:eastAsia="Times New Roman" w:hAnsi="Times New Roman" w:cs="Times New Roman"/>
                <w:iCs/>
                <w:kern w:val="0"/>
                <w:sz w:val="28"/>
                <w:szCs w:val="28"/>
                <w:lang w:val="vi-VN"/>
                <w14:ligatures w14:val="none"/>
              </w:rPr>
              <w:t>ng mua bán người;</w:t>
            </w:r>
          </w:p>
          <w:p w14:paraId="21D97DC3"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Nghị định số 136/20</w:t>
            </w:r>
            <w:r w:rsidRPr="00CB59F0">
              <w:rPr>
                <w:rFonts w:ascii="Times New Roman" w:eastAsia="Times New Roman" w:hAnsi="Times New Roman" w:cs="Times New Roman"/>
                <w:iCs/>
                <w:kern w:val="0"/>
                <w:sz w:val="28"/>
                <w:szCs w:val="28"/>
                <w14:ligatures w14:val="none"/>
              </w:rPr>
              <w:t>1</w:t>
            </w:r>
            <w:r w:rsidRPr="00CB59F0">
              <w:rPr>
                <w:rFonts w:ascii="Times New Roman" w:eastAsia="Times New Roman" w:hAnsi="Times New Roman" w:cs="Times New Roman"/>
                <w:iCs/>
                <w:kern w:val="0"/>
                <w:sz w:val="28"/>
                <w:szCs w:val="28"/>
                <w:lang w:val="vi-VN"/>
                <w14:ligatures w14:val="none"/>
              </w:rPr>
              <w:t>3/NĐ-CP ngày 21 tháng 10 năm 2013 của Chính phủ quy định chính sách trợ giúp xã hội đ</w:t>
            </w:r>
            <w:r w:rsidRPr="00CB59F0">
              <w:rPr>
                <w:rFonts w:ascii="Times New Roman" w:eastAsia="Times New Roman" w:hAnsi="Times New Roman" w:cs="Times New Roman"/>
                <w:iCs/>
                <w:kern w:val="0"/>
                <w:sz w:val="28"/>
                <w:szCs w:val="28"/>
                <w14:ligatures w14:val="none"/>
              </w:rPr>
              <w:t>ố</w:t>
            </w:r>
            <w:r w:rsidRPr="00CB59F0">
              <w:rPr>
                <w:rFonts w:ascii="Times New Roman" w:eastAsia="Times New Roman" w:hAnsi="Times New Roman" w:cs="Times New Roman"/>
                <w:iCs/>
                <w:kern w:val="0"/>
                <w:sz w:val="28"/>
                <w:szCs w:val="28"/>
                <w:lang w:val="vi-VN"/>
                <w14:ligatures w14:val="none"/>
              </w:rPr>
              <w:t>i với đối tượng bảo trợ xã hội;</w:t>
            </w:r>
          </w:p>
          <w:p w14:paraId="2FBA61AE" w14:textId="77777777" w:rsidR="00DC492C" w:rsidRPr="00CB59F0" w:rsidRDefault="00DC492C" w:rsidP="008B7647">
            <w:pPr>
              <w:spacing w:after="0" w:line="240" w:lineRule="auto"/>
              <w:ind w:left="142" w:right="142" w:firstLine="144"/>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Nghị định số </w:t>
            </w:r>
            <w:hyperlink r:id="rId8" w:tgtFrame="_blank" w:tooltip="Nghị định 163/2016/NĐ-CP" w:history="1">
              <w:r w:rsidRPr="00CB59F0">
                <w:rPr>
                  <w:rStyle w:val="Hyperlink"/>
                  <w:rFonts w:ascii="Times New Roman" w:eastAsia="Times New Roman" w:hAnsi="Times New Roman" w:cs="Times New Roman"/>
                  <w:iCs/>
                  <w:color w:val="auto"/>
                  <w:kern w:val="0"/>
                  <w:sz w:val="28"/>
                  <w:szCs w:val="28"/>
                  <w:u w:val="none"/>
                  <w:lang w:val="vi-VN"/>
                  <w14:ligatures w14:val="none"/>
                </w:rPr>
                <w:t>163/2016/NĐ-CP</w:t>
              </w:r>
            </w:hyperlink>
            <w:r w:rsidRPr="00CB59F0">
              <w:rPr>
                <w:rFonts w:ascii="Times New Roman" w:eastAsia="Times New Roman" w:hAnsi="Times New Roman" w:cs="Times New Roman"/>
                <w:iCs/>
                <w:kern w:val="0"/>
                <w:sz w:val="28"/>
                <w:szCs w:val="28"/>
                <w:lang w:val="vi-VN"/>
                <w14:ligatures w14:val="none"/>
              </w:rPr>
              <w:t> ngày 21 tháng 12 năm 2016 của Chính phủ quy định ch</w:t>
            </w:r>
            <w:r w:rsidRPr="00CB59F0">
              <w:rPr>
                <w:rFonts w:ascii="Times New Roman" w:eastAsia="Times New Roman" w:hAnsi="Times New Roman" w:cs="Times New Roman"/>
                <w:iCs/>
                <w:kern w:val="0"/>
                <w:sz w:val="28"/>
                <w:szCs w:val="28"/>
                <w14:ligatures w14:val="none"/>
              </w:rPr>
              <w:t>i </w:t>
            </w:r>
            <w:r w:rsidRPr="00CB59F0">
              <w:rPr>
                <w:rFonts w:ascii="Times New Roman" w:eastAsia="Times New Roman" w:hAnsi="Times New Roman" w:cs="Times New Roman"/>
                <w:iCs/>
                <w:kern w:val="0"/>
                <w:sz w:val="28"/>
                <w:szCs w:val="28"/>
                <w:lang w:val="vi-VN"/>
                <w14:ligatures w14:val="none"/>
              </w:rPr>
              <w:t>tiết và hướng dẫn thi hành Luật Ngân sách nhà nước;</w:t>
            </w:r>
          </w:p>
          <w:p w14:paraId="2AB4E515" w14:textId="44EE53C4" w:rsidR="008B7647" w:rsidRPr="00CB59F0" w:rsidRDefault="00DC492C" w:rsidP="0058524B">
            <w:pPr>
              <w:spacing w:after="0" w:line="240" w:lineRule="auto"/>
              <w:ind w:left="142" w:right="142" w:firstLine="144"/>
              <w:jc w:val="both"/>
              <w:rPr>
                <w:rFonts w:ascii="Times New Roman" w:eastAsia="Times New Roman" w:hAnsi="Times New Roman" w:cs="Times New Roman"/>
                <w:b/>
                <w:bCs/>
                <w:kern w:val="0"/>
                <w:sz w:val="28"/>
                <w:szCs w:val="28"/>
                <w14:ligatures w14:val="none"/>
              </w:rPr>
            </w:pPr>
            <w:r w:rsidRPr="00CB59F0">
              <w:rPr>
                <w:rFonts w:ascii="Times New Roman" w:eastAsia="Times New Roman" w:hAnsi="Times New Roman" w:cs="Times New Roman"/>
                <w:iCs/>
                <w:kern w:val="0"/>
                <w:sz w:val="28"/>
                <w:szCs w:val="28"/>
                <w:lang w:val="vi-VN"/>
                <w14:ligatures w14:val="none"/>
              </w:rPr>
              <w:t>Căn cứ Thông tư s</w:t>
            </w:r>
            <w:r w:rsidRPr="00CB59F0">
              <w:rPr>
                <w:rFonts w:ascii="Times New Roman" w:eastAsia="Times New Roman" w:hAnsi="Times New Roman" w:cs="Times New Roman"/>
                <w:iCs/>
                <w:kern w:val="0"/>
                <w:sz w:val="28"/>
                <w:szCs w:val="28"/>
                <w14:ligatures w14:val="none"/>
              </w:rPr>
              <w:t>ố </w:t>
            </w:r>
            <w:r w:rsidRPr="00CB59F0">
              <w:rPr>
                <w:rFonts w:ascii="Times New Roman" w:eastAsia="Times New Roman" w:hAnsi="Times New Roman" w:cs="Times New Roman"/>
                <w:iCs/>
                <w:kern w:val="0"/>
                <w:sz w:val="28"/>
                <w:szCs w:val="28"/>
                <w:lang w:val="vi-VN"/>
                <w14:ligatures w14:val="none"/>
              </w:rPr>
              <w:t>84/2019/TT-BTC ngày 27 tháng 11 năm 2019 của Bộ trưởng Bộ Tài chính quy định nội dung, mức chi cho công tác h</w:t>
            </w:r>
            <w:r w:rsidRPr="00CB59F0">
              <w:rPr>
                <w:rFonts w:ascii="Times New Roman" w:eastAsia="Times New Roman" w:hAnsi="Times New Roman" w:cs="Times New Roman"/>
                <w:iCs/>
                <w:kern w:val="0"/>
                <w:sz w:val="28"/>
                <w:szCs w:val="28"/>
                <w14:ligatures w14:val="none"/>
              </w:rPr>
              <w:t>ỗ </w:t>
            </w:r>
            <w:r w:rsidRPr="00CB59F0">
              <w:rPr>
                <w:rFonts w:ascii="Times New Roman" w:eastAsia="Times New Roman" w:hAnsi="Times New Roman" w:cs="Times New Roman"/>
                <w:iCs/>
                <w:kern w:val="0"/>
                <w:sz w:val="28"/>
                <w:szCs w:val="28"/>
                <w:lang w:val="vi-VN"/>
                <w14:ligatures w14:val="none"/>
              </w:rPr>
              <w:t>trợ nạn nhân và nội dung, mức ch</w:t>
            </w:r>
            <w:r w:rsidRPr="00CB59F0">
              <w:rPr>
                <w:rFonts w:ascii="Times New Roman" w:eastAsia="Times New Roman" w:hAnsi="Times New Roman" w:cs="Times New Roman"/>
                <w:iCs/>
                <w:kern w:val="0"/>
                <w:sz w:val="28"/>
                <w:szCs w:val="28"/>
                <w14:ligatures w14:val="none"/>
              </w:rPr>
              <w:t>i </w:t>
            </w:r>
            <w:r w:rsidRPr="00CB59F0">
              <w:rPr>
                <w:rFonts w:ascii="Times New Roman" w:eastAsia="Times New Roman" w:hAnsi="Times New Roman" w:cs="Times New Roman"/>
                <w:iCs/>
                <w:kern w:val="0"/>
                <w:sz w:val="28"/>
                <w:szCs w:val="28"/>
                <w:lang w:val="vi-VN"/>
                <w14:ligatures w14:val="none"/>
              </w:rPr>
              <w:t>chế độ h</w:t>
            </w:r>
            <w:r w:rsidRPr="00CB59F0">
              <w:rPr>
                <w:rFonts w:ascii="Times New Roman" w:eastAsia="Times New Roman" w:hAnsi="Times New Roman" w:cs="Times New Roman"/>
                <w:iCs/>
                <w:kern w:val="0"/>
                <w:sz w:val="28"/>
                <w:szCs w:val="28"/>
                <w14:ligatures w14:val="none"/>
              </w:rPr>
              <w:t>ỗ </w:t>
            </w:r>
            <w:r w:rsidRPr="00CB59F0">
              <w:rPr>
                <w:rFonts w:ascii="Times New Roman" w:eastAsia="Times New Roman" w:hAnsi="Times New Roman" w:cs="Times New Roman"/>
                <w:iCs/>
                <w:kern w:val="0"/>
                <w:sz w:val="28"/>
                <w:szCs w:val="28"/>
                <w:lang w:val="vi-VN"/>
                <w14:ligatures w14:val="none"/>
              </w:rPr>
              <w:t>trợ nạn nhân </w:t>
            </w:r>
            <w:r w:rsidRPr="00CB59F0">
              <w:rPr>
                <w:rFonts w:ascii="Times New Roman" w:eastAsia="Times New Roman" w:hAnsi="Times New Roman" w:cs="Times New Roman"/>
                <w:iCs/>
                <w:kern w:val="0"/>
                <w:sz w:val="28"/>
                <w:szCs w:val="28"/>
                <w14:ligatures w14:val="none"/>
              </w:rPr>
              <w:t>qu</w:t>
            </w:r>
            <w:r w:rsidRPr="00CB59F0">
              <w:rPr>
                <w:rFonts w:ascii="Times New Roman" w:eastAsia="Times New Roman" w:hAnsi="Times New Roman" w:cs="Times New Roman"/>
                <w:iCs/>
                <w:kern w:val="0"/>
                <w:sz w:val="28"/>
                <w:szCs w:val="28"/>
                <w:lang w:val="vi-VN"/>
                <w14:ligatures w14:val="none"/>
              </w:rPr>
              <w:t>y định tại Nghị định số </w:t>
            </w:r>
            <w:hyperlink r:id="rId9" w:tgtFrame="_blank" w:tooltip="Nghị định 09/2013/NĐ-CP" w:history="1">
              <w:r w:rsidRPr="00CB59F0">
                <w:rPr>
                  <w:rStyle w:val="Hyperlink"/>
                  <w:rFonts w:ascii="Times New Roman" w:eastAsia="Times New Roman" w:hAnsi="Times New Roman" w:cs="Times New Roman"/>
                  <w:iCs/>
                  <w:color w:val="auto"/>
                  <w:kern w:val="0"/>
                  <w:sz w:val="28"/>
                  <w:szCs w:val="28"/>
                  <w:u w:val="none"/>
                  <w:lang w:val="vi-VN"/>
                  <w14:ligatures w14:val="none"/>
                </w:rPr>
                <w:t>09/2013/NĐ-CP</w:t>
              </w:r>
            </w:hyperlink>
            <w:r w:rsidRPr="00CB59F0">
              <w:rPr>
                <w:rFonts w:ascii="Times New Roman" w:eastAsia="Times New Roman" w:hAnsi="Times New Roman" w:cs="Times New Roman"/>
                <w:iCs/>
                <w:kern w:val="0"/>
                <w:sz w:val="28"/>
                <w:szCs w:val="28"/>
                <w:lang w:val="vi-VN"/>
                <w14:ligatures w14:val="none"/>
              </w:rPr>
              <w:t xml:space="preserve"> ngày 11 tháng 01 năm 2013 của Chính phủ quy định chi tiết thi hành một số điều của </w:t>
            </w:r>
            <w:r w:rsidR="00770402" w:rsidRPr="00CB59F0">
              <w:rPr>
                <w:rFonts w:ascii="Times New Roman" w:eastAsia="Times New Roman" w:hAnsi="Times New Roman" w:cs="Times New Roman"/>
                <w:iCs/>
                <w:kern w:val="0"/>
                <w:sz w:val="28"/>
                <w:szCs w:val="28"/>
                <w:lang w:val="vi-VN"/>
                <w14:ligatures w14:val="none"/>
              </w:rPr>
              <w:t>Luật Phòng, chống mua bán người.</w:t>
            </w:r>
          </w:p>
        </w:tc>
        <w:tc>
          <w:tcPr>
            <w:tcW w:w="1621" w:type="pct"/>
            <w:shd w:val="clear" w:color="auto" w:fill="FFFFFF"/>
          </w:tcPr>
          <w:p w14:paraId="08941DDD" w14:textId="77777777" w:rsidR="00DC492C" w:rsidRPr="00CB59F0" w:rsidRDefault="00DC492C" w:rsidP="008B7647">
            <w:pPr>
              <w:shd w:val="clear" w:color="auto" w:fill="FFFFFF"/>
              <w:spacing w:after="0" w:line="240" w:lineRule="auto"/>
              <w:ind w:left="141" w:right="143" w:firstLine="141"/>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b/>
                <w:bCs/>
                <w:iCs/>
                <w:kern w:val="0"/>
                <w:sz w:val="28"/>
                <w:szCs w:val="28"/>
                <w14:ligatures w14:val="none"/>
              </w:rPr>
              <w:lastRenderedPageBreak/>
              <w:t>Căn cứ ban hành:</w:t>
            </w:r>
            <w:r w:rsidRPr="00CB59F0">
              <w:rPr>
                <w:rFonts w:ascii="Times New Roman" w:eastAsia="Times New Roman" w:hAnsi="Times New Roman" w:cs="Times New Roman"/>
                <w:iCs/>
                <w:kern w:val="0"/>
                <w:sz w:val="28"/>
                <w:szCs w:val="28"/>
                <w14:ligatures w14:val="none"/>
              </w:rPr>
              <w:t xml:space="preserve"> </w:t>
            </w:r>
          </w:p>
          <w:p w14:paraId="13B06318" w14:textId="69FCF289" w:rsidR="00DC492C" w:rsidRPr="00CB59F0" w:rsidRDefault="00DC492C" w:rsidP="008B7647">
            <w:pPr>
              <w:shd w:val="clear" w:color="auto" w:fill="FFFFFF"/>
              <w:spacing w:after="0" w:line="240" w:lineRule="auto"/>
              <w:ind w:left="141" w:right="143" w:firstLine="141"/>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14:ligatures w14:val="none"/>
              </w:rPr>
              <w:t xml:space="preserve">Căn cứ Luật Tổ chức chính quyền địa phương số 72/2025/QH15; </w:t>
            </w:r>
          </w:p>
          <w:p w14:paraId="70D63CF9" w14:textId="77777777" w:rsidR="00DC492C" w:rsidRPr="00CB59F0" w:rsidRDefault="00DC492C" w:rsidP="008B7647">
            <w:pPr>
              <w:shd w:val="clear" w:color="auto" w:fill="FFFFFF"/>
              <w:spacing w:after="0" w:line="240" w:lineRule="auto"/>
              <w:ind w:left="141" w:right="143" w:firstLine="141"/>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14:ligatures w14:val="none"/>
              </w:rPr>
              <w:t>Căn cứ Luật Ban hành văn bản quy phạm pháp luật số 64/2025/QH15 được sửa đổi, bổ sung bởi Luật số 87/2025/QH15;</w:t>
            </w:r>
          </w:p>
          <w:p w14:paraId="65EE1191" w14:textId="77777777" w:rsidR="00DC492C" w:rsidRPr="00CB59F0" w:rsidRDefault="00DC492C" w:rsidP="008B7647">
            <w:pPr>
              <w:shd w:val="clear" w:color="auto" w:fill="FFFFFF"/>
              <w:spacing w:after="0" w:line="240" w:lineRule="auto"/>
              <w:ind w:left="141" w:right="143" w:firstLine="141"/>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14:ligatures w14:val="none"/>
              </w:rPr>
              <w:t xml:space="preserve">Căn cứ Luật Ngân sách nhà nước số 89/2025/QH15; </w:t>
            </w:r>
          </w:p>
          <w:p w14:paraId="7924E447" w14:textId="77777777" w:rsidR="00DC492C" w:rsidRPr="00CB59F0" w:rsidRDefault="00DC492C" w:rsidP="008B7647">
            <w:pPr>
              <w:shd w:val="clear" w:color="auto" w:fill="FFFFFF"/>
              <w:spacing w:after="0" w:line="240" w:lineRule="auto"/>
              <w:ind w:left="141" w:right="143" w:firstLine="141"/>
              <w:jc w:val="both"/>
              <w:rPr>
                <w:rFonts w:ascii="Times New Roman" w:eastAsia="Times New Roman" w:hAnsi="Times New Roman" w:cs="Times New Roman"/>
                <w:iCs/>
                <w:kern w:val="0"/>
                <w:sz w:val="28"/>
                <w:szCs w:val="28"/>
                <w14:ligatures w14:val="none"/>
              </w:rPr>
            </w:pPr>
            <w:r w:rsidRPr="00CB59F0">
              <w:rPr>
                <w:rFonts w:ascii="Times New Roman" w:eastAsia="Times New Roman" w:hAnsi="Times New Roman" w:cs="Times New Roman"/>
                <w:iCs/>
                <w:kern w:val="0"/>
                <w:sz w:val="28"/>
                <w:szCs w:val="28"/>
                <w14:ligatures w14:val="none"/>
              </w:rPr>
              <w:t>Căn cứ Luật Phòng, chống mua bán người số 53/2024/QH15 được sửa đổi, bổ sung một số điều bởi Luật số 86/2025/QH15;</w:t>
            </w:r>
          </w:p>
          <w:p w14:paraId="17567A9F" w14:textId="77777777" w:rsidR="00DC492C" w:rsidRPr="006502A1" w:rsidRDefault="00DC492C" w:rsidP="008B7647">
            <w:pPr>
              <w:shd w:val="clear" w:color="auto" w:fill="FFFFFF"/>
              <w:spacing w:after="0" w:line="240" w:lineRule="auto"/>
              <w:ind w:left="141" w:right="143" w:firstLine="141"/>
              <w:jc w:val="both"/>
              <w:rPr>
                <w:rFonts w:ascii="Times New Roman" w:eastAsia="Times New Roman" w:hAnsi="Times New Roman" w:cs="Times New Roman"/>
                <w:iCs/>
                <w:spacing w:val="-4"/>
                <w:kern w:val="0"/>
                <w:sz w:val="28"/>
                <w:szCs w:val="28"/>
                <w:lang w:val="nl-NL"/>
                <w14:ligatures w14:val="none"/>
              </w:rPr>
            </w:pPr>
            <w:r w:rsidRPr="006502A1">
              <w:rPr>
                <w:rFonts w:ascii="Times New Roman" w:eastAsia="Times New Roman" w:hAnsi="Times New Roman" w:cs="Times New Roman"/>
                <w:iCs/>
                <w:spacing w:val="-4"/>
                <w:kern w:val="0"/>
                <w:sz w:val="28"/>
                <w:szCs w:val="28"/>
                <w:lang w:val="nl-NL"/>
                <w14:ligatures w14:val="none"/>
              </w:rPr>
              <w:t>Căn cứ Nghị định số 162/2025/NĐ-CP quy định chi tiết một số điều và biện pháp thi hành Luật Phòng, chống mua bán người;</w:t>
            </w:r>
          </w:p>
          <w:p w14:paraId="6BAADEEE" w14:textId="7E7C796F" w:rsidR="00DC492C" w:rsidRPr="00CB59F0" w:rsidRDefault="00E434A4" w:rsidP="008B7647">
            <w:pPr>
              <w:shd w:val="clear" w:color="auto" w:fill="FFFFFF"/>
              <w:spacing w:after="0" w:line="240" w:lineRule="auto"/>
              <w:ind w:left="141" w:right="143" w:firstLine="141"/>
              <w:jc w:val="both"/>
              <w:rPr>
                <w:rFonts w:ascii="Times New Roman" w:eastAsia="Times New Roman" w:hAnsi="Times New Roman" w:cs="Times New Roman"/>
                <w:iCs/>
                <w:kern w:val="0"/>
                <w:sz w:val="28"/>
                <w:szCs w:val="28"/>
                <w:lang w:val="nl-NL"/>
                <w14:ligatures w14:val="none"/>
              </w:rPr>
            </w:pPr>
            <w:r w:rsidRPr="00CB59F0">
              <w:rPr>
                <w:rFonts w:ascii="Times New Roman" w:eastAsia="Times New Roman" w:hAnsi="Times New Roman" w:cs="Times New Roman"/>
                <w:iCs/>
                <w:kern w:val="0"/>
                <w:sz w:val="28"/>
                <w:szCs w:val="28"/>
                <w14:ligatures w14:val="none"/>
              </w:rPr>
              <w:t xml:space="preserve">Căn cứ Thông tư số 120/2026/TT-BTC ngày 18 tháng 8 năm 2026 của Bộ trưởng </w:t>
            </w:r>
            <w:r w:rsidRPr="00CB59F0">
              <w:rPr>
                <w:rFonts w:ascii="Times New Roman" w:eastAsia="Times New Roman" w:hAnsi="Times New Roman" w:cs="Times New Roman"/>
                <w:iCs/>
                <w:kern w:val="0"/>
                <w:sz w:val="28"/>
                <w:szCs w:val="28"/>
                <w14:ligatures w14:val="none"/>
              </w:rPr>
              <w:lastRenderedPageBreak/>
              <w:t>Bộ Tài chính quy định nội dung, mức chi cho công tác xác minh, xác định, bảo vệ và hỗ trợ nạn nhân, người đang trong quá trình xác định là nạn nhân bị mua bán và người dưới 18 tuổi đi cùng quy định tại Nghị định số 162/2025/NĐ-CP ngày 29 tháng 6 năm 2025 của Chính phủ quy định chi tiết thi hành một số điều và biện pháp thi hành Luật Phòng, chống mua bán người</w:t>
            </w:r>
            <w:r w:rsidR="00DC492C" w:rsidRPr="00CB59F0">
              <w:rPr>
                <w:rFonts w:ascii="Times New Roman" w:eastAsia="Times New Roman" w:hAnsi="Times New Roman" w:cs="Times New Roman"/>
                <w:iCs/>
                <w:kern w:val="0"/>
                <w:sz w:val="28"/>
                <w:szCs w:val="28"/>
                <w14:ligatures w14:val="none"/>
              </w:rPr>
              <w:t>.</w:t>
            </w:r>
          </w:p>
          <w:p w14:paraId="783AC20A" w14:textId="1CF7DCFE"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vi-VN"/>
                <w14:ligatures w14:val="none"/>
              </w:rPr>
            </w:pPr>
          </w:p>
        </w:tc>
        <w:tc>
          <w:tcPr>
            <w:tcW w:w="1802" w:type="pct"/>
            <w:shd w:val="clear" w:color="auto" w:fill="FFFFFF"/>
          </w:tcPr>
          <w:p w14:paraId="6E42EF84" w14:textId="01C80FE2" w:rsidR="00DC492C" w:rsidRPr="00CB59F0" w:rsidRDefault="007F04E3"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14:ligatures w14:val="none"/>
              </w:rPr>
              <w:lastRenderedPageBreak/>
              <w:t>Bãi bỏ các căn cứ pháp lý đã hết hiệu lực; cập nhật đầy đủ các văn bản quy phạm pháp luật mới làm cơ sở xây dựng Nghị quyết, gồm: Luật Tổ chức chính quyền địa phương năm 2025; Luật Ban hành văn bản quy phạm pháp luật năm 2025; Luật Ngân sách nhà nước năm 2025; Luật Phòng, chống mua bán người năm 2024 và văn bản sửa đổi, bổ sung; Nghị định số 162/2025/NĐ-CP; Thông tư số 120/2026/TT-BTC.</w:t>
            </w:r>
          </w:p>
          <w:p w14:paraId="3DD05510" w14:textId="7969DCBD" w:rsidR="00DC492C" w:rsidRPr="00CB59F0" w:rsidRDefault="00DC492C"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tc>
      </w:tr>
      <w:tr w:rsidR="00CB59F0" w:rsidRPr="00CB59F0" w14:paraId="1E64D4C4" w14:textId="77777777" w:rsidTr="006502A1">
        <w:trPr>
          <w:trHeight w:val="1360"/>
        </w:trPr>
        <w:tc>
          <w:tcPr>
            <w:tcW w:w="1577" w:type="pct"/>
            <w:shd w:val="clear" w:color="auto" w:fill="FFFFFF"/>
          </w:tcPr>
          <w:p w14:paraId="6EF7C400" w14:textId="77777777" w:rsidR="00DC492C" w:rsidRPr="00CB59F0" w:rsidRDefault="00DC492C" w:rsidP="008B7647">
            <w:pPr>
              <w:suppressAutoHyphens/>
              <w:spacing w:after="0" w:line="240" w:lineRule="auto"/>
              <w:ind w:left="142" w:right="142" w:firstLine="144"/>
              <w:jc w:val="both"/>
              <w:rPr>
                <w:rFonts w:ascii="Times New Roman" w:eastAsia="Times New Roman" w:hAnsi="Times New Roman" w:cs="Times New Roman"/>
                <w:kern w:val="0"/>
                <w:sz w:val="28"/>
                <w:szCs w:val="28"/>
                <w:lang w:eastAsia="ar-SA"/>
                <w14:ligatures w14:val="none"/>
              </w:rPr>
            </w:pPr>
            <w:r w:rsidRPr="00CB59F0">
              <w:rPr>
                <w:rFonts w:ascii="Times New Roman" w:eastAsia="Times New Roman" w:hAnsi="Times New Roman" w:cs="Times New Roman"/>
                <w:b/>
                <w:kern w:val="0"/>
                <w:sz w:val="28"/>
                <w:szCs w:val="28"/>
                <w:lang w:val="nl-NL" w:eastAsia="ar-SA"/>
                <w14:ligatures w14:val="none"/>
              </w:rPr>
              <w:lastRenderedPageBreak/>
              <w:t xml:space="preserve">Điều 1. </w:t>
            </w:r>
            <w:r w:rsidRPr="00CB59F0">
              <w:rPr>
                <w:rFonts w:ascii="Times New Roman" w:eastAsia="Times New Roman" w:hAnsi="Times New Roman" w:cs="Times New Roman"/>
                <w:b/>
                <w:bCs/>
                <w:kern w:val="0"/>
                <w:sz w:val="28"/>
                <w:szCs w:val="28"/>
                <w:lang w:val="nl-NL"/>
                <w14:ligatures w14:val="none"/>
              </w:rPr>
              <w:t>Phạm vi điều chỉnh và đối tượng áp dụng</w:t>
            </w:r>
          </w:p>
          <w:p w14:paraId="322730D5" w14:textId="77777777" w:rsidR="00DC492C" w:rsidRPr="00CB59F0" w:rsidRDefault="00DC492C" w:rsidP="008B7647">
            <w:pPr>
              <w:suppressAutoHyphens/>
              <w:spacing w:after="0" w:line="240" w:lineRule="auto"/>
              <w:ind w:left="142" w:right="142" w:firstLine="144"/>
              <w:jc w:val="both"/>
              <w:rPr>
                <w:rFonts w:ascii="Times New Roman" w:eastAsia="Times New Roman" w:hAnsi="Times New Roman" w:cs="Times New Roman"/>
                <w:kern w:val="0"/>
                <w:sz w:val="28"/>
                <w:szCs w:val="28"/>
                <w:lang w:eastAsia="ar-SA"/>
                <w14:ligatures w14:val="none"/>
              </w:rPr>
            </w:pPr>
            <w:r w:rsidRPr="00CB59F0">
              <w:rPr>
                <w:rFonts w:ascii="Times New Roman" w:eastAsia="Times New Roman" w:hAnsi="Times New Roman" w:cs="Times New Roman"/>
                <w:kern w:val="0"/>
                <w:sz w:val="28"/>
                <w:szCs w:val="28"/>
                <w:lang w:val="nl-NL"/>
                <w14:ligatures w14:val="none"/>
              </w:rPr>
              <w:t xml:space="preserve">1. Phạm vi điều chỉnh </w:t>
            </w:r>
          </w:p>
          <w:p w14:paraId="24892689" w14:textId="6AA224EC" w:rsidR="00DC492C" w:rsidRPr="00CB59F0" w:rsidRDefault="00DC492C" w:rsidP="008B7647">
            <w:pPr>
              <w:suppressAutoHyphens/>
              <w:spacing w:after="0" w:line="240" w:lineRule="auto"/>
              <w:ind w:left="142" w:right="142" w:firstLine="144"/>
              <w:jc w:val="both"/>
              <w:rPr>
                <w:rFonts w:ascii="Times New Roman" w:eastAsia="Times New Roman" w:hAnsi="Times New Roman" w:cs="Times New Roman"/>
                <w:b/>
                <w:kern w:val="0"/>
                <w:sz w:val="28"/>
                <w:szCs w:val="28"/>
                <w:lang w:eastAsia="ar-SA"/>
                <w14:ligatures w14:val="none"/>
              </w:rPr>
            </w:pPr>
            <w:r w:rsidRPr="00CB59F0">
              <w:rPr>
                <w:rFonts w:ascii="Times New Roman" w:eastAsia="Times New Roman" w:hAnsi="Times New Roman" w:cs="Times New Roman"/>
                <w:kern w:val="0"/>
                <w:sz w:val="28"/>
                <w:szCs w:val="28"/>
                <w:lang w:eastAsia="ar-SA"/>
                <w14:ligatures w14:val="none"/>
              </w:rPr>
              <w:t xml:space="preserve">Nghị quyết này quy định mức chi </w:t>
            </w:r>
            <w:r w:rsidRPr="00CB59F0">
              <w:rPr>
                <w:rFonts w:ascii="Times New Roman" w:eastAsia="Times New Roman" w:hAnsi="Times New Roman" w:cs="Times New Roman"/>
                <w:bCs/>
                <w:iCs/>
                <w:kern w:val="0"/>
                <w:sz w:val="28"/>
                <w:szCs w:val="28"/>
                <w:lang w:eastAsia="ar-SA"/>
                <w14:ligatures w14:val="none"/>
              </w:rPr>
              <w:t>hỗ trợ nạn nhân và công tác hỗ trợ nạn nhân bị mua bán trên địa bàn tỉnh Đồng Nai</w:t>
            </w:r>
            <w:r w:rsidRPr="00CB59F0">
              <w:rPr>
                <w:rFonts w:ascii="Times New Roman" w:eastAsia="Times New Roman" w:hAnsi="Times New Roman" w:cs="Times New Roman"/>
                <w:kern w:val="0"/>
                <w:sz w:val="28"/>
                <w:szCs w:val="28"/>
                <w:lang w:eastAsia="ar-SA"/>
                <w14:ligatures w14:val="none"/>
              </w:rPr>
              <w:t>.</w:t>
            </w:r>
          </w:p>
          <w:p w14:paraId="2EBC4CE7" w14:textId="77777777" w:rsidR="00BE0AA3" w:rsidRPr="00CB59F0" w:rsidRDefault="00DC492C" w:rsidP="008B7647">
            <w:pPr>
              <w:suppressAutoHyphens/>
              <w:spacing w:after="0" w:line="240" w:lineRule="auto"/>
              <w:ind w:left="142" w:right="142" w:firstLine="142"/>
              <w:jc w:val="both"/>
              <w:rPr>
                <w:rFonts w:ascii="Times New Roman" w:eastAsia="Times New Roman" w:hAnsi="Times New Roman" w:cs="Times New Roman"/>
                <w:kern w:val="0"/>
                <w:sz w:val="28"/>
                <w:szCs w:val="28"/>
                <w:lang w:val="nl-NL" w:eastAsia="ar-SA"/>
                <w14:ligatures w14:val="none"/>
              </w:rPr>
            </w:pPr>
            <w:r w:rsidRPr="00CB59F0">
              <w:rPr>
                <w:rFonts w:ascii="Times New Roman" w:eastAsia="Times New Roman" w:hAnsi="Times New Roman" w:cs="Times New Roman"/>
                <w:kern w:val="0"/>
                <w:sz w:val="28"/>
                <w:szCs w:val="28"/>
                <w:lang w:val="nl-NL" w:eastAsia="ar-SA"/>
                <w14:ligatures w14:val="none"/>
              </w:rPr>
              <w:t>2. Đối tượng áp dụng</w:t>
            </w:r>
          </w:p>
          <w:p w14:paraId="5B026CE1" w14:textId="23E8A2DA" w:rsidR="00DC492C" w:rsidRPr="00CB59F0" w:rsidRDefault="00DC492C" w:rsidP="008B7647">
            <w:pPr>
              <w:suppressAutoHyphens/>
              <w:spacing w:after="0" w:line="240" w:lineRule="auto"/>
              <w:ind w:left="142" w:right="142" w:firstLine="142"/>
              <w:jc w:val="both"/>
              <w:rPr>
                <w:rFonts w:ascii="Times New Roman" w:eastAsia="Times New Roman" w:hAnsi="Times New Roman" w:cs="Times New Roman"/>
                <w:spacing w:val="4"/>
                <w:kern w:val="0"/>
                <w:sz w:val="28"/>
                <w:szCs w:val="28"/>
                <w:lang w:eastAsia="ar-SA"/>
                <w14:ligatures w14:val="none"/>
              </w:rPr>
            </w:pPr>
            <w:r w:rsidRPr="00CB59F0">
              <w:rPr>
                <w:rFonts w:ascii="Times New Roman" w:eastAsia="Times New Roman" w:hAnsi="Times New Roman" w:cs="Times New Roman"/>
                <w:kern w:val="0"/>
                <w:sz w:val="28"/>
                <w:szCs w:val="28"/>
                <w:lang w:val="nl-NL" w:eastAsia="ar-SA"/>
                <w14:ligatures w14:val="none"/>
              </w:rPr>
              <w:t xml:space="preserve">a) </w:t>
            </w:r>
            <w:r w:rsidRPr="00CB59F0">
              <w:rPr>
                <w:rFonts w:ascii="Times New Roman" w:eastAsia="Times New Roman" w:hAnsi="Times New Roman" w:cs="Times New Roman"/>
                <w:spacing w:val="4"/>
                <w:kern w:val="0"/>
                <w:sz w:val="28"/>
                <w:szCs w:val="28"/>
                <w:lang w:eastAsia="ar-SA"/>
                <w14:ligatures w14:val="none"/>
              </w:rPr>
              <w:t>Nạn nhân theo quy định của  Luật Phòng, chống mua bán người trên địa bàn tỉnh Đồng Nai bao gồm:</w:t>
            </w:r>
          </w:p>
          <w:p w14:paraId="746C4B18" w14:textId="77777777" w:rsidR="00DC492C" w:rsidRPr="00CB59F0" w:rsidRDefault="00DC492C" w:rsidP="008B7647">
            <w:pPr>
              <w:suppressAutoHyphens/>
              <w:spacing w:after="0" w:line="240" w:lineRule="auto"/>
              <w:ind w:left="142" w:right="142" w:firstLine="144"/>
              <w:jc w:val="both"/>
              <w:rPr>
                <w:rFonts w:ascii="Times New Roman" w:eastAsia="Times New Roman" w:hAnsi="Times New Roman" w:cs="Times New Roman"/>
                <w:spacing w:val="4"/>
                <w:kern w:val="0"/>
                <w:sz w:val="28"/>
                <w:szCs w:val="28"/>
                <w:lang w:eastAsia="ar-SA"/>
                <w14:ligatures w14:val="none"/>
              </w:rPr>
            </w:pPr>
            <w:r w:rsidRPr="00CB59F0">
              <w:rPr>
                <w:rFonts w:ascii="Times New Roman" w:eastAsia="Times New Roman" w:hAnsi="Times New Roman" w:cs="Times New Roman"/>
                <w:spacing w:val="4"/>
                <w:kern w:val="0"/>
                <w:sz w:val="28"/>
                <w:szCs w:val="28"/>
                <w:lang w:eastAsia="ar-SA"/>
                <w14:ligatures w14:val="none"/>
              </w:rPr>
              <w:t xml:space="preserve">- Nạn nhân là công dân Việt Nam, người không quốc tịch thường trú ở Việt </w:t>
            </w:r>
            <w:r w:rsidRPr="00CB59F0">
              <w:rPr>
                <w:rFonts w:ascii="Times New Roman" w:eastAsia="Times New Roman" w:hAnsi="Times New Roman" w:cs="Times New Roman"/>
                <w:spacing w:val="4"/>
                <w:kern w:val="0"/>
                <w:sz w:val="28"/>
                <w:szCs w:val="28"/>
                <w:lang w:eastAsia="ar-SA"/>
                <w14:ligatures w14:val="none"/>
              </w:rPr>
              <w:lastRenderedPageBreak/>
              <w:t>Nam, người nước ngoài bị mua bán trên địa bàn tỉnh Đồng Nai.</w:t>
            </w:r>
          </w:p>
          <w:p w14:paraId="7989DFB6" w14:textId="77777777" w:rsidR="00DC492C" w:rsidRPr="00CB59F0" w:rsidRDefault="00DC492C" w:rsidP="008B7647">
            <w:pPr>
              <w:suppressAutoHyphens/>
              <w:spacing w:after="0" w:line="240" w:lineRule="auto"/>
              <w:ind w:left="142" w:right="142" w:firstLine="144"/>
              <w:jc w:val="both"/>
              <w:rPr>
                <w:rFonts w:ascii="Times New Roman" w:eastAsia="Times New Roman" w:hAnsi="Times New Roman" w:cs="Times New Roman"/>
                <w:spacing w:val="4"/>
                <w:kern w:val="0"/>
                <w:sz w:val="28"/>
                <w:szCs w:val="28"/>
                <w:lang w:eastAsia="ar-SA"/>
                <w14:ligatures w14:val="none"/>
              </w:rPr>
            </w:pPr>
            <w:r w:rsidRPr="00CB59F0">
              <w:rPr>
                <w:rFonts w:ascii="Times New Roman" w:eastAsia="Times New Roman" w:hAnsi="Times New Roman" w:cs="Times New Roman"/>
                <w:spacing w:val="4"/>
                <w:kern w:val="0"/>
                <w:sz w:val="28"/>
                <w:szCs w:val="28"/>
                <w:lang w:eastAsia="ar-SA"/>
                <w14:ligatures w14:val="none"/>
              </w:rPr>
              <w:t>- Người trong thời gian chờ xác minh là nạn nhân theo quy định tại Điều 24, Điều 25 của Luật Phòng, chống mua bán người.</w:t>
            </w:r>
          </w:p>
          <w:p w14:paraId="29006FE8" w14:textId="5CD353D0" w:rsidR="00770402" w:rsidRPr="00CB59F0" w:rsidRDefault="00DC492C" w:rsidP="008B7647">
            <w:pPr>
              <w:suppressAutoHyphens/>
              <w:spacing w:after="0" w:line="240" w:lineRule="auto"/>
              <w:ind w:left="142" w:right="142" w:firstLine="144"/>
              <w:jc w:val="both"/>
              <w:rPr>
                <w:rFonts w:ascii="Times New Roman" w:eastAsia="Times New Roman" w:hAnsi="Times New Roman" w:cs="Times New Roman"/>
                <w:kern w:val="0"/>
                <w:sz w:val="28"/>
                <w:szCs w:val="28"/>
                <w:lang w:val="nl-NL" w:eastAsia="ar-SA"/>
                <w14:ligatures w14:val="none"/>
              </w:rPr>
            </w:pPr>
            <w:r w:rsidRPr="00CB59F0">
              <w:rPr>
                <w:rFonts w:ascii="Times New Roman" w:eastAsia="Times New Roman" w:hAnsi="Times New Roman" w:cs="Times New Roman"/>
                <w:spacing w:val="4"/>
                <w:kern w:val="0"/>
                <w:sz w:val="28"/>
                <w:szCs w:val="28"/>
                <w:lang w:eastAsia="ar-SA"/>
                <w14:ligatures w14:val="none"/>
              </w:rPr>
              <w:t>- Người chưa thành niên đi cùng nạn nhân.</w:t>
            </w:r>
          </w:p>
          <w:p w14:paraId="62C88493" w14:textId="77777777" w:rsidR="00770402" w:rsidRPr="00CB59F0" w:rsidRDefault="00770402" w:rsidP="008B7647">
            <w:pPr>
              <w:suppressAutoHyphens/>
              <w:spacing w:after="0" w:line="240" w:lineRule="auto"/>
              <w:ind w:left="142" w:right="142" w:firstLine="144"/>
              <w:jc w:val="both"/>
              <w:rPr>
                <w:rFonts w:ascii="Times New Roman" w:eastAsia="Times New Roman" w:hAnsi="Times New Roman" w:cs="Times New Roman"/>
                <w:kern w:val="0"/>
                <w:sz w:val="28"/>
                <w:szCs w:val="28"/>
                <w:lang w:val="nl-NL" w:eastAsia="ar-SA"/>
                <w14:ligatures w14:val="none"/>
              </w:rPr>
            </w:pPr>
          </w:p>
          <w:p w14:paraId="6DF8DD12" w14:textId="77777777" w:rsidR="004B38BE" w:rsidRPr="00CB59F0" w:rsidRDefault="004B38BE" w:rsidP="008B7647">
            <w:pPr>
              <w:suppressAutoHyphens/>
              <w:spacing w:after="0" w:line="240" w:lineRule="auto"/>
              <w:ind w:left="142" w:right="142" w:firstLine="144"/>
              <w:jc w:val="both"/>
              <w:rPr>
                <w:rFonts w:ascii="Times New Roman" w:eastAsia="Times New Roman" w:hAnsi="Times New Roman" w:cs="Times New Roman"/>
                <w:kern w:val="0"/>
                <w:sz w:val="28"/>
                <w:szCs w:val="28"/>
                <w:lang w:val="nl-NL" w:eastAsia="ar-SA"/>
                <w14:ligatures w14:val="none"/>
              </w:rPr>
            </w:pPr>
          </w:p>
          <w:p w14:paraId="4267BBE6" w14:textId="263FC8BF" w:rsidR="008B7647" w:rsidRPr="00CB59F0" w:rsidRDefault="00DC492C" w:rsidP="0058524B">
            <w:pPr>
              <w:suppressAutoHyphens/>
              <w:spacing w:after="0" w:line="240" w:lineRule="auto"/>
              <w:ind w:left="142" w:right="142" w:firstLine="144"/>
              <w:jc w:val="both"/>
              <w:rPr>
                <w:rFonts w:ascii="Times New Roman" w:eastAsia="Times New Roman" w:hAnsi="Times New Roman" w:cs="Times New Roman"/>
                <w:sz w:val="28"/>
                <w:szCs w:val="28"/>
              </w:rPr>
            </w:pPr>
            <w:r w:rsidRPr="00CB59F0">
              <w:rPr>
                <w:rFonts w:ascii="Times New Roman" w:eastAsia="Times New Roman" w:hAnsi="Times New Roman" w:cs="Times New Roman"/>
                <w:kern w:val="0"/>
                <w:sz w:val="28"/>
                <w:szCs w:val="28"/>
                <w:lang w:val="nl-NL" w:eastAsia="ar-SA"/>
                <w14:ligatures w14:val="none"/>
              </w:rPr>
              <w:t xml:space="preserve">b) Các </w:t>
            </w:r>
            <w:r w:rsidRPr="00CB59F0">
              <w:rPr>
                <w:rFonts w:ascii="Times New Roman" w:eastAsia="Times New Roman" w:hAnsi="Times New Roman" w:cs="Times New Roman"/>
                <w:kern w:val="0"/>
                <w:sz w:val="28"/>
                <w:szCs w:val="28"/>
                <w:lang w:val="nl-NL"/>
                <w14:ligatures w14:val="none"/>
              </w:rPr>
              <w:t xml:space="preserve">cơ quan, đơn vị, tổ chức, cá nhân sử dụng kinh phí từ ngân sách nhà nước để thực hiện nhiệm vụ </w:t>
            </w:r>
            <w:r w:rsidRPr="00CB59F0">
              <w:rPr>
                <w:rFonts w:ascii="Times New Roman" w:eastAsia="Times New Roman" w:hAnsi="Times New Roman" w:cs="Times New Roman"/>
                <w:iCs/>
                <w:kern w:val="0"/>
                <w:sz w:val="28"/>
                <w:szCs w:val="28"/>
                <w14:ligatures w14:val="none"/>
              </w:rPr>
              <w:t>hỗ trợ nạn nhân và công tác hỗ trợ nạn nhân bị mua bán</w:t>
            </w:r>
            <w:r w:rsidRPr="00CB59F0">
              <w:rPr>
                <w:rFonts w:ascii="Times New Roman" w:eastAsia="Times New Roman" w:hAnsi="Times New Roman" w:cs="Times New Roman"/>
                <w:kern w:val="0"/>
                <w:sz w:val="28"/>
                <w:szCs w:val="28"/>
                <w:lang w:val="nl-NL" w:eastAsia="ar-SA"/>
                <w14:ligatures w14:val="none"/>
              </w:rPr>
              <w:t>.</w:t>
            </w:r>
          </w:p>
        </w:tc>
        <w:tc>
          <w:tcPr>
            <w:tcW w:w="1621" w:type="pct"/>
            <w:shd w:val="clear" w:color="auto" w:fill="FFFFFF"/>
          </w:tcPr>
          <w:p w14:paraId="6A29A80F" w14:textId="77777777" w:rsidR="00DC492C" w:rsidRPr="00CB59F0" w:rsidRDefault="00DC492C" w:rsidP="008B7647">
            <w:pPr>
              <w:suppressAutoHyphens/>
              <w:spacing w:after="0" w:line="240" w:lineRule="auto"/>
              <w:ind w:left="141" w:right="143" w:firstLine="141"/>
              <w:jc w:val="both"/>
              <w:rPr>
                <w:rFonts w:ascii="Times New Roman" w:eastAsia="Times New Roman" w:hAnsi="Times New Roman" w:cs="Times New Roman"/>
                <w:kern w:val="0"/>
                <w:sz w:val="28"/>
                <w:szCs w:val="28"/>
                <w:lang w:eastAsia="ar-SA"/>
                <w14:ligatures w14:val="none"/>
              </w:rPr>
            </w:pPr>
            <w:r w:rsidRPr="00CB59F0">
              <w:rPr>
                <w:rFonts w:ascii="Times New Roman" w:eastAsia="Times New Roman" w:hAnsi="Times New Roman" w:cs="Times New Roman"/>
                <w:b/>
                <w:kern w:val="0"/>
                <w:sz w:val="28"/>
                <w:szCs w:val="28"/>
                <w:lang w:val="nl-NL" w:eastAsia="ar-SA"/>
                <w14:ligatures w14:val="none"/>
              </w:rPr>
              <w:lastRenderedPageBreak/>
              <w:t xml:space="preserve">Điều 1. </w:t>
            </w:r>
            <w:r w:rsidRPr="00CB59F0">
              <w:rPr>
                <w:rFonts w:ascii="Times New Roman" w:eastAsia="Times New Roman" w:hAnsi="Times New Roman" w:cs="Times New Roman"/>
                <w:b/>
                <w:bCs/>
                <w:kern w:val="0"/>
                <w:sz w:val="28"/>
                <w:szCs w:val="28"/>
                <w:lang w:val="nl-NL"/>
                <w14:ligatures w14:val="none"/>
              </w:rPr>
              <w:t>Phạm vi điều chỉnh và đối tượng áp dụng</w:t>
            </w:r>
          </w:p>
          <w:p w14:paraId="5B213DFC" w14:textId="77777777" w:rsidR="00DC492C" w:rsidRPr="00CB59F0" w:rsidRDefault="00DC492C" w:rsidP="008B7647">
            <w:pPr>
              <w:suppressAutoHyphens/>
              <w:spacing w:after="0" w:line="240" w:lineRule="auto"/>
              <w:ind w:left="141" w:right="143" w:firstLine="141"/>
              <w:jc w:val="both"/>
              <w:rPr>
                <w:rFonts w:ascii="Times New Roman" w:eastAsia="Times New Roman" w:hAnsi="Times New Roman" w:cs="Times New Roman"/>
                <w:kern w:val="0"/>
                <w:sz w:val="28"/>
                <w:szCs w:val="28"/>
                <w:lang w:eastAsia="ar-SA"/>
                <w14:ligatures w14:val="none"/>
              </w:rPr>
            </w:pPr>
            <w:r w:rsidRPr="00CB59F0">
              <w:rPr>
                <w:rFonts w:ascii="Times New Roman" w:eastAsia="Times New Roman" w:hAnsi="Times New Roman" w:cs="Times New Roman"/>
                <w:kern w:val="0"/>
                <w:sz w:val="28"/>
                <w:szCs w:val="28"/>
                <w:lang w:val="nl-NL"/>
                <w14:ligatures w14:val="none"/>
              </w:rPr>
              <w:t xml:space="preserve">1. Phạm vi điều chỉnh </w:t>
            </w:r>
          </w:p>
          <w:p w14:paraId="2553D406" w14:textId="7B2BDE07" w:rsidR="00DC492C" w:rsidRPr="00CB59F0" w:rsidRDefault="00DC492C" w:rsidP="008B7647">
            <w:pPr>
              <w:suppressAutoHyphens/>
              <w:spacing w:after="0" w:line="240" w:lineRule="auto"/>
              <w:ind w:left="141" w:right="143" w:firstLine="141"/>
              <w:jc w:val="both"/>
              <w:rPr>
                <w:rFonts w:ascii="Times New Roman" w:eastAsia="Times New Roman" w:hAnsi="Times New Roman" w:cs="Times New Roman"/>
                <w:b/>
                <w:kern w:val="0"/>
                <w:sz w:val="28"/>
                <w:szCs w:val="28"/>
                <w:lang w:eastAsia="ar-SA"/>
                <w14:ligatures w14:val="none"/>
              </w:rPr>
            </w:pPr>
            <w:r w:rsidRPr="00CB59F0">
              <w:rPr>
                <w:rFonts w:ascii="Times New Roman" w:eastAsia="Times New Roman" w:hAnsi="Times New Roman" w:cs="Times New Roman"/>
                <w:kern w:val="0"/>
                <w:sz w:val="28"/>
                <w:szCs w:val="28"/>
                <w:lang w:eastAsia="ar-SA"/>
                <w14:ligatures w14:val="none"/>
              </w:rPr>
              <w:t xml:space="preserve">Nghị quyết này </w:t>
            </w:r>
            <w:r w:rsidR="00F1449D" w:rsidRPr="00CB59F0">
              <w:rPr>
                <w:rFonts w:ascii="Times New Roman" w:eastAsia="Times New Roman" w:hAnsi="Times New Roman" w:cs="Times New Roman"/>
                <w:bCs/>
                <w:kern w:val="0"/>
                <w:sz w:val="28"/>
                <w:szCs w:val="28"/>
                <w:lang w:eastAsia="ar-SA"/>
                <w14:ligatures w14:val="none"/>
              </w:rPr>
              <w:t>một số mức chi hỗ trợ đặc thù đối với nạn nhân bị mua bán trên địa bàn thành phố</w:t>
            </w:r>
            <w:r w:rsidRPr="00CB59F0">
              <w:rPr>
                <w:rFonts w:ascii="Times New Roman" w:eastAsia="Times New Roman" w:hAnsi="Times New Roman" w:cs="Times New Roman"/>
                <w:kern w:val="0"/>
                <w:sz w:val="28"/>
                <w:szCs w:val="28"/>
                <w:lang w:eastAsia="ar-SA"/>
                <w14:ligatures w14:val="none"/>
              </w:rPr>
              <w:t>.</w:t>
            </w:r>
          </w:p>
          <w:p w14:paraId="1BF9BE1A" w14:textId="77777777" w:rsidR="00DC492C" w:rsidRPr="00CB59F0" w:rsidRDefault="00DC492C" w:rsidP="008B7647">
            <w:pPr>
              <w:suppressAutoHyphens/>
              <w:spacing w:after="0" w:line="240" w:lineRule="auto"/>
              <w:ind w:left="141" w:right="143" w:firstLine="141"/>
              <w:jc w:val="both"/>
              <w:rPr>
                <w:rFonts w:ascii="Times New Roman" w:eastAsia="Times New Roman" w:hAnsi="Times New Roman" w:cs="Times New Roman"/>
                <w:kern w:val="0"/>
                <w:sz w:val="28"/>
                <w:szCs w:val="28"/>
                <w:lang w:val="nl-NL" w:eastAsia="ar-SA"/>
                <w14:ligatures w14:val="none"/>
              </w:rPr>
            </w:pPr>
            <w:r w:rsidRPr="00CB59F0">
              <w:rPr>
                <w:rFonts w:ascii="Times New Roman" w:eastAsia="Times New Roman" w:hAnsi="Times New Roman" w:cs="Times New Roman"/>
                <w:kern w:val="0"/>
                <w:sz w:val="28"/>
                <w:szCs w:val="28"/>
                <w:lang w:val="nl-NL" w:eastAsia="ar-SA"/>
                <w14:ligatures w14:val="none"/>
              </w:rPr>
              <w:t xml:space="preserve">2. Đối tượng áp dụng </w:t>
            </w:r>
          </w:p>
          <w:p w14:paraId="56FEAFB4" w14:textId="77777777" w:rsidR="00DC492C" w:rsidRPr="00CB59F0" w:rsidRDefault="00DC492C" w:rsidP="008B7647">
            <w:pPr>
              <w:suppressAutoHyphens/>
              <w:spacing w:after="0" w:line="240" w:lineRule="auto"/>
              <w:ind w:left="141" w:right="143" w:firstLine="141"/>
              <w:jc w:val="both"/>
              <w:rPr>
                <w:rFonts w:ascii="Times New Roman" w:eastAsia="Times New Roman" w:hAnsi="Times New Roman" w:cs="Times New Roman"/>
                <w:kern w:val="0"/>
                <w:sz w:val="28"/>
                <w:szCs w:val="28"/>
                <w:lang w:val="nl-NL" w:eastAsia="ar-SA"/>
                <w14:ligatures w14:val="none"/>
              </w:rPr>
            </w:pPr>
            <w:r w:rsidRPr="00CB59F0">
              <w:rPr>
                <w:rFonts w:ascii="Times New Roman" w:eastAsia="Times New Roman" w:hAnsi="Times New Roman" w:cs="Times New Roman"/>
                <w:kern w:val="0"/>
                <w:sz w:val="28"/>
                <w:szCs w:val="28"/>
                <w:lang w:val="nl-NL" w:eastAsia="ar-SA"/>
                <w14:ligatures w14:val="none"/>
              </w:rPr>
              <w:t xml:space="preserve">a) </w:t>
            </w:r>
            <w:r w:rsidRPr="00CB59F0">
              <w:rPr>
                <w:rFonts w:ascii="Times New Roman" w:eastAsia="Times New Roman" w:hAnsi="Times New Roman" w:cs="Times New Roman"/>
                <w:spacing w:val="4"/>
                <w:kern w:val="0"/>
                <w:sz w:val="28"/>
                <w:szCs w:val="28"/>
                <w:lang w:eastAsia="ar-SA"/>
                <w14:ligatures w14:val="none"/>
              </w:rPr>
              <w:t>Nạn nhân, người đang trong quá trình xác định là nạn nhân bị mua bán và người dưới 18 tuổi đi cùng</w:t>
            </w:r>
            <w:r w:rsidRPr="00CB59F0">
              <w:rPr>
                <w:rFonts w:ascii="Times New Roman" w:eastAsia="Times New Roman" w:hAnsi="Times New Roman" w:cs="Times New Roman"/>
                <w:kern w:val="0"/>
                <w:sz w:val="28"/>
                <w:szCs w:val="28"/>
                <w:lang w:val="nl-NL" w:eastAsia="ar-SA"/>
                <w14:ligatures w14:val="none"/>
              </w:rPr>
              <w:t xml:space="preserve"> theo quy định của Luật phòng, chống mua bán người trên địa bàn thành phố Đồng Nai, bao gồm:</w:t>
            </w:r>
          </w:p>
          <w:p w14:paraId="48BB65F8" w14:textId="42008712" w:rsidR="00DC492C" w:rsidRPr="00CB59F0" w:rsidRDefault="00DC492C" w:rsidP="008B7647">
            <w:pPr>
              <w:spacing w:after="0" w:line="240" w:lineRule="auto"/>
              <w:ind w:left="141" w:right="143" w:firstLine="141"/>
              <w:jc w:val="both"/>
              <w:rPr>
                <w:rFonts w:ascii="Times New Roman" w:eastAsia="Times New Roman" w:hAnsi="Times New Roman" w:cs="Times New Roman"/>
                <w:kern w:val="0"/>
                <w:sz w:val="28"/>
                <w:szCs w:val="28"/>
                <w:lang w:eastAsia="vi-VN"/>
                <w14:ligatures w14:val="none"/>
              </w:rPr>
            </w:pPr>
            <w:r w:rsidRPr="00CB59F0">
              <w:rPr>
                <w:rFonts w:ascii="Times New Roman" w:eastAsia="Times New Roman" w:hAnsi="Times New Roman" w:cs="Times New Roman"/>
                <w:kern w:val="0"/>
                <w:sz w:val="28"/>
                <w:szCs w:val="28"/>
                <w:lang w:eastAsia="vi-VN"/>
                <w14:ligatures w14:val="none"/>
              </w:rPr>
              <w:lastRenderedPageBreak/>
              <w:t>- Nạn nhân là công dân Việt Nam, người không quốc tịch thường trú ở Việt Nam và người dưới 18 tuổi đi cùng;</w:t>
            </w:r>
          </w:p>
          <w:p w14:paraId="5843A592" w14:textId="2E5B917E" w:rsidR="00DC492C" w:rsidRPr="00CB59F0" w:rsidRDefault="00DC492C" w:rsidP="008B7647">
            <w:pPr>
              <w:spacing w:after="0" w:line="240" w:lineRule="auto"/>
              <w:ind w:left="141" w:right="143" w:firstLine="141"/>
              <w:jc w:val="both"/>
              <w:rPr>
                <w:rFonts w:ascii="Times New Roman" w:eastAsia="Times New Roman" w:hAnsi="Times New Roman" w:cs="Times New Roman"/>
                <w:kern w:val="0"/>
                <w:sz w:val="28"/>
                <w:szCs w:val="28"/>
                <w:lang w:eastAsia="vi-VN"/>
                <w14:ligatures w14:val="none"/>
              </w:rPr>
            </w:pPr>
            <w:r w:rsidRPr="00CB59F0">
              <w:rPr>
                <w:rFonts w:ascii="Times New Roman" w:eastAsia="Times New Roman" w:hAnsi="Times New Roman" w:cs="Times New Roman"/>
                <w:kern w:val="0"/>
                <w:sz w:val="28"/>
                <w:szCs w:val="28"/>
                <w:lang w:eastAsia="vi-VN"/>
                <w14:ligatures w14:val="none"/>
              </w:rPr>
              <w:t>- Người đang trong quá trình xác định là nạn nhân là công dân Việt Nam, người không quốc tịch thường trú ở Việt Nam và người dưới 18 tuổi đi cùng;</w:t>
            </w:r>
          </w:p>
          <w:p w14:paraId="6498E3A1" w14:textId="2BBDD231" w:rsidR="00DC492C" w:rsidRPr="00CB59F0" w:rsidRDefault="00DC492C" w:rsidP="008B7647">
            <w:pPr>
              <w:spacing w:after="0" w:line="240" w:lineRule="auto"/>
              <w:ind w:left="141" w:right="143" w:firstLine="141"/>
              <w:jc w:val="both"/>
              <w:rPr>
                <w:rFonts w:ascii="Times New Roman" w:eastAsia="Times New Roman" w:hAnsi="Times New Roman" w:cs="Times New Roman"/>
                <w:kern w:val="0"/>
                <w:sz w:val="28"/>
                <w:szCs w:val="28"/>
                <w:lang w:eastAsia="vi-VN"/>
                <w14:ligatures w14:val="none"/>
              </w:rPr>
            </w:pPr>
            <w:r w:rsidRPr="00CB59F0">
              <w:rPr>
                <w:rFonts w:ascii="Times New Roman" w:eastAsia="Times New Roman" w:hAnsi="Times New Roman" w:cs="Times New Roman"/>
                <w:kern w:val="0"/>
                <w:sz w:val="28"/>
                <w:szCs w:val="28"/>
                <w:lang w:eastAsia="vi-VN"/>
                <w14:ligatures w14:val="none"/>
              </w:rPr>
              <w:t>- Nạn nhân, người đang trong quá trình xác định là nạn nhân là người nước ngoài bị mua bán tại Việt Nam. </w:t>
            </w:r>
          </w:p>
          <w:p w14:paraId="1D2B671B" w14:textId="64C6C112" w:rsidR="00DC492C" w:rsidRPr="00CB59F0" w:rsidRDefault="00DC492C" w:rsidP="008B7647">
            <w:pPr>
              <w:suppressAutoHyphens/>
              <w:spacing w:after="0" w:line="240" w:lineRule="auto"/>
              <w:ind w:left="141" w:right="143" w:firstLine="141"/>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lang w:val="nl-NL" w:eastAsia="ar-SA"/>
                <w14:ligatures w14:val="none"/>
              </w:rPr>
              <w:t xml:space="preserve">b) Các </w:t>
            </w:r>
            <w:r w:rsidRPr="00CB59F0">
              <w:rPr>
                <w:rFonts w:ascii="Times New Roman" w:eastAsia="Times New Roman" w:hAnsi="Times New Roman" w:cs="Times New Roman"/>
                <w:kern w:val="0"/>
                <w:sz w:val="28"/>
                <w:szCs w:val="28"/>
                <w:lang w:val="nl-NL"/>
                <w14:ligatures w14:val="none"/>
              </w:rPr>
              <w:t xml:space="preserve">cơ quan, đơn vị, tổ chức, cá nhân sử dụng kinh phí từ ngân sách nhà nước để thực hiện nhiệm vụ </w:t>
            </w:r>
            <w:r w:rsidRPr="00CB59F0">
              <w:rPr>
                <w:rFonts w:ascii="Times New Roman" w:eastAsia="Times New Roman" w:hAnsi="Times New Roman" w:cs="Times New Roman"/>
                <w:iCs/>
                <w:kern w:val="0"/>
                <w:sz w:val="28"/>
                <w:szCs w:val="28"/>
                <w14:ligatures w14:val="none"/>
              </w:rPr>
              <w:t>hỗ trợ nạn nhân và công tác hỗ trợ nạn nhân bị mua bán</w:t>
            </w:r>
            <w:r w:rsidRPr="00CB59F0">
              <w:rPr>
                <w:rFonts w:ascii="Times New Roman" w:eastAsia="Times New Roman" w:hAnsi="Times New Roman" w:cs="Times New Roman"/>
                <w:kern w:val="0"/>
                <w:sz w:val="28"/>
                <w:szCs w:val="28"/>
                <w:lang w:val="nl-NL" w:eastAsia="ar-SA"/>
                <w14:ligatures w14:val="none"/>
              </w:rPr>
              <w:t>.</w:t>
            </w:r>
          </w:p>
        </w:tc>
        <w:tc>
          <w:tcPr>
            <w:tcW w:w="1802" w:type="pct"/>
            <w:shd w:val="clear" w:color="auto" w:fill="FFFFFF"/>
          </w:tcPr>
          <w:p w14:paraId="704FECFF" w14:textId="77777777" w:rsidR="00DC492C" w:rsidRPr="00CB59F0" w:rsidRDefault="00DC492C"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5D11ED8D" w14:textId="77777777" w:rsidR="00DC492C" w:rsidRPr="00CB59F0" w:rsidRDefault="00DC492C"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4DA2218B" w14:textId="3B5EA067" w:rsidR="007F04E3" w:rsidRPr="00CB59F0" w:rsidRDefault="0007488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 xml:space="preserve">- </w:t>
            </w:r>
            <w:r w:rsidR="00F1449D" w:rsidRPr="00CB59F0">
              <w:rPr>
                <w:rFonts w:ascii="Times New Roman" w:eastAsia="Times New Roman" w:hAnsi="Times New Roman" w:cs="Times New Roman"/>
                <w:kern w:val="0"/>
                <w:sz w:val="28"/>
                <w:szCs w:val="28"/>
                <w14:ligatures w14:val="none"/>
              </w:rPr>
              <w:t>Thu hẹp và chuẩn hóa phạm vi để tránh trùng lặp với Thông tư số 120/2026/TT-BTC.</w:t>
            </w:r>
          </w:p>
          <w:p w14:paraId="63D5D6CF" w14:textId="77777777" w:rsidR="00F1449D" w:rsidRPr="00CB59F0" w:rsidRDefault="00F1449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684F6632" w14:textId="77777777" w:rsidR="00F1449D" w:rsidRPr="00CB59F0" w:rsidRDefault="00F1449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50BD516C" w14:textId="77777777" w:rsidR="00F1449D" w:rsidRPr="00CB59F0" w:rsidRDefault="00F1449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3DA28212" w14:textId="3DE3B18A" w:rsidR="00DC492C" w:rsidRPr="00CB59F0" w:rsidRDefault="0007488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 xml:space="preserve">- </w:t>
            </w:r>
            <w:r w:rsidR="00F1449D" w:rsidRPr="00CB59F0">
              <w:rPr>
                <w:rFonts w:ascii="Times New Roman" w:eastAsia="Times New Roman" w:hAnsi="Times New Roman" w:cs="Times New Roman"/>
                <w:kern w:val="0"/>
                <w:sz w:val="28"/>
                <w:szCs w:val="28"/>
                <w14:ligatures w14:val="none"/>
              </w:rPr>
              <w:t>Chuẩn hóa thuật ngữ theo Luật Phòng, chống mua bán người năm 2024 và Nghị định số 162/2025/NĐ-CP</w:t>
            </w:r>
          </w:p>
        </w:tc>
      </w:tr>
      <w:tr w:rsidR="00CB59F0" w:rsidRPr="00CB59F0" w14:paraId="76AE1398" w14:textId="77777777" w:rsidTr="006502A1">
        <w:tc>
          <w:tcPr>
            <w:tcW w:w="1577" w:type="pct"/>
            <w:shd w:val="clear" w:color="auto" w:fill="FFFFFF"/>
          </w:tcPr>
          <w:p w14:paraId="63F09068" w14:textId="77777777"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b/>
                <w:bCs/>
                <w:iCs/>
                <w:sz w:val="28"/>
                <w:szCs w:val="28"/>
              </w:rPr>
              <w:lastRenderedPageBreak/>
              <w:t>Điều 2. Nội dung, mức chi hỗ trợ; kinh phí thực hiện</w:t>
            </w:r>
          </w:p>
          <w:p w14:paraId="1EE0E3AA" w14:textId="77777777"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1. Chi cho công tác hỗ trợ nạn nhân</w:t>
            </w:r>
          </w:p>
          <w:p w14:paraId="09ACD1BD" w14:textId="00B411A7"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trike/>
                <w:sz w:val="28"/>
                <w:szCs w:val="28"/>
                <w:lang w:val="vi-VN"/>
              </w:rPr>
            </w:pPr>
            <w:r w:rsidRPr="00CB59F0">
              <w:rPr>
                <w:rFonts w:ascii="Times New Roman" w:eastAsia="Times New Roman" w:hAnsi="Times New Roman" w:cs="Times New Roman"/>
                <w:iCs/>
                <w:sz w:val="28"/>
                <w:szCs w:val="28"/>
              </w:rPr>
              <w:t xml:space="preserve">Chi hỗ trợ người không hưởng lương từ ngân sách nhà nước trực tiếp tham gia </w:t>
            </w:r>
            <w:r w:rsidRPr="006502A1">
              <w:rPr>
                <w:rFonts w:ascii="Times New Roman" w:eastAsia="Times New Roman" w:hAnsi="Times New Roman" w:cs="Times New Roman"/>
                <w:iCs/>
                <w:sz w:val="28"/>
                <w:szCs w:val="28"/>
              </w:rPr>
              <w:t>quản lý, bảo vệ nạn nhân: 200.000 đồng/người/ngày.</w:t>
            </w:r>
          </w:p>
        </w:tc>
        <w:tc>
          <w:tcPr>
            <w:tcW w:w="1621" w:type="pct"/>
            <w:shd w:val="clear" w:color="auto" w:fill="FFFFFF"/>
          </w:tcPr>
          <w:p w14:paraId="4F3CAC85" w14:textId="17A856FA" w:rsidR="00DC492C" w:rsidRPr="00CB59F0" w:rsidRDefault="00DC492C" w:rsidP="008B7647">
            <w:pPr>
              <w:suppressAutoHyphens/>
              <w:spacing w:after="0" w:line="240" w:lineRule="auto"/>
              <w:ind w:left="141" w:right="143" w:firstLine="141"/>
              <w:jc w:val="both"/>
              <w:rPr>
                <w:rFonts w:ascii="Times New Roman" w:eastAsia="Times New Roman" w:hAnsi="Times New Roman" w:cs="Times New Roman"/>
                <w:b/>
                <w:kern w:val="0"/>
                <w:sz w:val="28"/>
                <w:szCs w:val="28"/>
                <w:lang w:val="nl-NL" w:eastAsia="ar-SA"/>
                <w14:ligatures w14:val="none"/>
              </w:rPr>
            </w:pPr>
            <w:r w:rsidRPr="00CB59F0">
              <w:rPr>
                <w:rFonts w:ascii="Times New Roman" w:eastAsia="Times New Roman" w:hAnsi="Times New Roman" w:cs="Times New Roman"/>
                <w:b/>
                <w:kern w:val="0"/>
                <w:sz w:val="28"/>
                <w:szCs w:val="28"/>
                <w:lang w:val="nl-NL" w:eastAsia="ar-SA"/>
                <w14:ligatures w14:val="none"/>
              </w:rPr>
              <w:t>Điều 2. Nội dung</w:t>
            </w:r>
            <w:r w:rsidR="005F69E5" w:rsidRPr="00CB59F0">
              <w:rPr>
                <w:rFonts w:ascii="Times New Roman" w:eastAsia="Times New Roman" w:hAnsi="Times New Roman" w:cs="Times New Roman"/>
                <w:b/>
                <w:kern w:val="0"/>
                <w:sz w:val="28"/>
                <w:szCs w:val="28"/>
                <w:lang w:val="nl-NL" w:eastAsia="ar-SA"/>
                <w14:ligatures w14:val="none"/>
              </w:rPr>
              <w:t xml:space="preserve"> và</w:t>
            </w:r>
            <w:r w:rsidRPr="00CB59F0">
              <w:rPr>
                <w:rFonts w:ascii="Times New Roman" w:eastAsia="Times New Roman" w:hAnsi="Times New Roman" w:cs="Times New Roman"/>
                <w:b/>
                <w:kern w:val="0"/>
                <w:sz w:val="28"/>
                <w:szCs w:val="28"/>
                <w:lang w:val="nl-NL" w:eastAsia="ar-SA"/>
                <w14:ligatures w14:val="none"/>
              </w:rPr>
              <w:t xml:space="preserve"> mức chi hỗ trợ; kinh phí thực hiện</w:t>
            </w:r>
          </w:p>
          <w:p w14:paraId="3C887770" w14:textId="175202B0" w:rsidR="00DC492C" w:rsidRPr="00CB59F0" w:rsidRDefault="0057474B" w:rsidP="008B7647">
            <w:pPr>
              <w:suppressAutoHyphens/>
              <w:spacing w:after="0" w:line="240" w:lineRule="auto"/>
              <w:ind w:left="141" w:right="143" w:firstLine="141"/>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Không quy định</w:t>
            </w:r>
          </w:p>
        </w:tc>
        <w:tc>
          <w:tcPr>
            <w:tcW w:w="1802" w:type="pct"/>
            <w:shd w:val="clear" w:color="auto" w:fill="FFFFFF"/>
          </w:tcPr>
          <w:p w14:paraId="6FF779C1" w14:textId="77777777" w:rsidR="005F69E5" w:rsidRPr="00CB59F0" w:rsidRDefault="005F69E5" w:rsidP="008B7647">
            <w:pPr>
              <w:autoSpaceDE w:val="0"/>
              <w:autoSpaceDN w:val="0"/>
              <w:adjustRightInd w:val="0"/>
              <w:spacing w:after="0" w:line="240" w:lineRule="auto"/>
              <w:ind w:left="140" w:right="143"/>
              <w:jc w:val="both"/>
              <w:rPr>
                <w:rFonts w:ascii="Times New Roman" w:eastAsia="Times New Roman" w:hAnsi="Times New Roman" w:cs="Times New Roman"/>
                <w:strike/>
                <w:kern w:val="0"/>
                <w:sz w:val="28"/>
                <w:szCs w:val="28"/>
                <w14:ligatures w14:val="none"/>
              </w:rPr>
            </w:pPr>
          </w:p>
          <w:p w14:paraId="0107256C" w14:textId="77777777" w:rsidR="005F69E5" w:rsidRPr="00CB59F0" w:rsidRDefault="005F69E5" w:rsidP="008B7647">
            <w:pPr>
              <w:autoSpaceDE w:val="0"/>
              <w:autoSpaceDN w:val="0"/>
              <w:adjustRightInd w:val="0"/>
              <w:spacing w:after="0" w:line="240" w:lineRule="auto"/>
              <w:ind w:left="140" w:right="143"/>
              <w:jc w:val="both"/>
              <w:rPr>
                <w:rFonts w:ascii="Times New Roman" w:eastAsia="Times New Roman" w:hAnsi="Times New Roman" w:cs="Times New Roman"/>
                <w:strike/>
                <w:kern w:val="0"/>
                <w:sz w:val="28"/>
                <w:szCs w:val="28"/>
                <w14:ligatures w14:val="none"/>
              </w:rPr>
            </w:pPr>
          </w:p>
          <w:p w14:paraId="30CE5560" w14:textId="242E7468" w:rsidR="008B7647" w:rsidRPr="00CB59F0" w:rsidRDefault="00F1449D" w:rsidP="0058524B">
            <w:pPr>
              <w:autoSpaceDE w:val="0"/>
              <w:autoSpaceDN w:val="0"/>
              <w:adjustRightInd w:val="0"/>
              <w:spacing w:after="0" w:line="240" w:lineRule="auto"/>
              <w:ind w:left="140" w:right="143"/>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14:ligatures w14:val="none"/>
              </w:rPr>
              <w:t>Thông tư số 120/2026/TT-BTC đã quy định mức chi 300.000 đồng/người/ngày đối với người không hưởng lương từ ngân sách nhà nước trực tiếp tham gia quản lý, bảo vệ nạn nhân; do đó không cần quy định lại trong Nghị quyết</w:t>
            </w:r>
            <w:r w:rsidR="007F04E3" w:rsidRPr="00CB59F0">
              <w:rPr>
                <w:rFonts w:ascii="Times New Roman" w:eastAsia="Times New Roman" w:hAnsi="Times New Roman" w:cs="Times New Roman"/>
                <w:kern w:val="0"/>
                <w:sz w:val="28"/>
                <w:szCs w:val="28"/>
                <w14:ligatures w14:val="none"/>
              </w:rPr>
              <w:t>.</w:t>
            </w:r>
          </w:p>
        </w:tc>
      </w:tr>
      <w:tr w:rsidR="00CB59F0" w:rsidRPr="00CB59F0" w14:paraId="0CDBD545" w14:textId="77777777" w:rsidTr="006502A1">
        <w:tc>
          <w:tcPr>
            <w:tcW w:w="1577" w:type="pct"/>
            <w:shd w:val="clear" w:color="auto" w:fill="FFFFFF"/>
          </w:tcPr>
          <w:p w14:paraId="3EB5725A" w14:textId="786C239D"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2. Chi hỗ trợ trực tiếp cho nạn nhân</w:t>
            </w:r>
          </w:p>
          <w:p w14:paraId="7EFED5E4" w14:textId="77777777" w:rsidR="004B38BE" w:rsidRPr="00CB59F0" w:rsidRDefault="004B38BE"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5493DE16" w14:textId="77777777" w:rsidR="004B38BE" w:rsidRPr="00CB59F0" w:rsidRDefault="004B38BE"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0919027A" w14:textId="77777777" w:rsidR="0058524B" w:rsidRDefault="0058524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20CEC6F2" w14:textId="3CD316A8" w:rsidR="0007488D"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a) Chi hỗ trợ theo thời gian thực tế nạn nhân tạm trú tại cơ sở bảo trợ xã hội và hỗ trợ không quá 03 tháng.</w:t>
            </w:r>
          </w:p>
          <w:p w14:paraId="79CB68AB" w14:textId="77777777" w:rsidR="004B38BE"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 Tiền ăn: 40.000 đồng/người/ngày.</w:t>
            </w:r>
          </w:p>
          <w:p w14:paraId="58AC79EA" w14:textId="2A2F62F8" w:rsidR="0007488D"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 Tiền đồ dùng sinh hoạt cá nhân: 100.000 đồng/người/tháng.</w:t>
            </w:r>
          </w:p>
          <w:p w14:paraId="6C8A85B5" w14:textId="74B4F804" w:rsidR="001C0F0B"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lastRenderedPageBreak/>
              <w:t>- Tiền sinh hoạt văn hóa, văn nghệ, thể thao, điện nước, vệ sinh, phòng dịch: 100.000 đồng/người/tháng.</w:t>
            </w:r>
          </w:p>
          <w:p w14:paraId="7AC0BFCB" w14:textId="6CDB776C" w:rsidR="001C0F0B" w:rsidRDefault="001C0F0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0148375B" w14:textId="47E52984" w:rsidR="0007488D" w:rsidRPr="00CB59F0" w:rsidRDefault="00791858"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 xml:space="preserve">- </w:t>
            </w:r>
            <w:r w:rsidR="0007494D" w:rsidRPr="00CB59F0">
              <w:rPr>
                <w:rFonts w:ascii="Times New Roman" w:eastAsia="Times New Roman" w:hAnsi="Times New Roman" w:cs="Times New Roman"/>
                <w:iCs/>
                <w:sz w:val="28"/>
                <w:szCs w:val="28"/>
              </w:rPr>
              <w:t>Không quy định</w:t>
            </w:r>
          </w:p>
          <w:p w14:paraId="75395911" w14:textId="77777777" w:rsidR="0007494D" w:rsidRPr="00CB59F0" w:rsidRDefault="0007494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55DAB5FA" w14:textId="77777777" w:rsidR="0007494D" w:rsidRPr="00CB59F0" w:rsidRDefault="0007494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5E4A23C5" w14:textId="3813642C" w:rsidR="00791858" w:rsidRPr="00CB59F0" w:rsidRDefault="00791858"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5AF6B02B" w14:textId="77777777" w:rsidR="008B7647" w:rsidRPr="00CB59F0" w:rsidRDefault="008B7647"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60D9FAAD" w14:textId="34185DF5" w:rsidR="00F1449D" w:rsidRPr="00CB59F0" w:rsidRDefault="00F1449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25D9410B" w14:textId="77777777" w:rsidR="008B7647" w:rsidRPr="00CB59F0" w:rsidRDefault="008B7647"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3EC0E477" w14:textId="484846D5" w:rsidR="00F1449D" w:rsidRPr="00CB59F0" w:rsidRDefault="00F1449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17D224D6" w14:textId="798ABC70" w:rsidR="0027093B" w:rsidRPr="00CB59F0" w:rsidRDefault="0027093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5A6C0B26" w14:textId="2424790E" w:rsidR="0027093B" w:rsidRPr="00CB59F0" w:rsidRDefault="0027093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2644D51F" w14:textId="48E07400" w:rsidR="0027093B" w:rsidRPr="00CB59F0" w:rsidRDefault="0027093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65CEFCF0" w14:textId="0C5CA80A" w:rsidR="0027093B" w:rsidRPr="00CB59F0" w:rsidRDefault="0027093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59A74380" w14:textId="184E77CE" w:rsidR="0027093B" w:rsidRPr="00CB59F0" w:rsidRDefault="0027093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49F86FEC" w14:textId="10E866EA"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b) Hỗ trợ học nghề trình độ sơ cấp và dưới 03 tháng: 2.000.000 đồng/người/khóa học.</w:t>
            </w:r>
          </w:p>
          <w:p w14:paraId="350B91C8" w14:textId="77777777" w:rsidR="0007488D" w:rsidRPr="00CB59F0" w:rsidRDefault="0007488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7D50982C" w14:textId="77777777" w:rsidR="0007488D" w:rsidRPr="00CB59F0" w:rsidRDefault="0007488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353C5E44" w14:textId="77777777" w:rsidR="0008255D" w:rsidRPr="00CB59F0" w:rsidRDefault="0008255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69CA50FF" w14:textId="77777777" w:rsidR="00791858" w:rsidRPr="00CB59F0" w:rsidRDefault="00791858"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7A0B038E" w14:textId="77777777" w:rsidR="0058524B" w:rsidRDefault="0058524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1AE3682D" w14:textId="77777777" w:rsidR="0058524B" w:rsidRDefault="0058524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7986AFE1" w14:textId="1467845A" w:rsidR="00DC492C" w:rsidRPr="00CB59F0" w:rsidRDefault="00DC492C" w:rsidP="0058524B">
            <w:pPr>
              <w:shd w:val="clear" w:color="auto" w:fill="FFFFFF"/>
              <w:spacing w:before="120" w:after="0" w:line="240" w:lineRule="auto"/>
              <w:ind w:left="142" w:right="142" w:firstLine="142"/>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c) Chi hỗ trợ một lần tiền trợ cấp khó khăn ban đầu đối với nạn nhân thuộc hộ nghèo khi trở về nơi cư trú: 2.000.000 đồng/người.</w:t>
            </w:r>
          </w:p>
          <w:p w14:paraId="1FE858AE" w14:textId="2EC33CD1" w:rsidR="000B4137" w:rsidRPr="00CB59F0" w:rsidRDefault="000B4137"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1300EB41" w14:textId="3A04248A" w:rsidR="000B4137" w:rsidRPr="00CB59F0" w:rsidRDefault="000B4137"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4BFA9321" w14:textId="77777777" w:rsidR="000B4137" w:rsidRPr="00CB59F0" w:rsidRDefault="000B4137"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4CA917B4" w14:textId="5E5C47D2" w:rsidR="0008255D" w:rsidRPr="00CB59F0" w:rsidRDefault="0008255D"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153C34E2" w14:textId="0369C908" w:rsidR="0027093B" w:rsidRPr="00CB59F0" w:rsidRDefault="0027093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0C51E3BE" w14:textId="77777777" w:rsidR="0027093B" w:rsidRPr="00CB59F0" w:rsidRDefault="0027093B"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p>
          <w:p w14:paraId="74D338A9" w14:textId="013326BE" w:rsidR="0027093B" w:rsidRPr="00CB59F0" w:rsidRDefault="00DC492C" w:rsidP="0058524B">
            <w:pPr>
              <w:shd w:val="clear" w:color="auto" w:fill="FFFFFF"/>
              <w:spacing w:before="120" w:after="0" w:line="240" w:lineRule="auto"/>
              <w:ind w:left="142" w:right="142" w:firstLine="142"/>
              <w:jc w:val="both"/>
              <w:rPr>
                <w:rFonts w:ascii="Times New Roman" w:eastAsia="Times New Roman" w:hAnsi="Times New Roman" w:cs="Times New Roman"/>
                <w:iCs/>
                <w:sz w:val="28"/>
                <w:szCs w:val="28"/>
                <w:lang w:val="vi-VN"/>
              </w:rPr>
            </w:pPr>
            <w:r w:rsidRPr="00CB59F0">
              <w:rPr>
                <w:rFonts w:ascii="Times New Roman" w:eastAsia="Times New Roman" w:hAnsi="Times New Roman" w:cs="Times New Roman"/>
                <w:iCs/>
                <w:sz w:val="28"/>
                <w:szCs w:val="28"/>
              </w:rPr>
              <w:t>d) Chi tiền tàu xe và tiền ăn cho nạn nhân có nguyện vọng trở về nơi cư trú nhưng không có khả năng chi trả: 200.000 đồng/ngày (tính theo thực tế số ngày đi đường từ cơ sở bảo trợ xã hội tại Đồng Nai về nơi cư trú).</w:t>
            </w:r>
          </w:p>
        </w:tc>
        <w:tc>
          <w:tcPr>
            <w:tcW w:w="1621" w:type="pct"/>
            <w:shd w:val="clear" w:color="auto" w:fill="FFFFFF"/>
          </w:tcPr>
          <w:p w14:paraId="7F85C1D0" w14:textId="3F998560" w:rsidR="00DC492C" w:rsidRPr="00CB59F0" w:rsidRDefault="005F69E5"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bookmarkStart w:id="0" w:name="khoan_1_4"/>
            <w:r w:rsidRPr="00CB59F0">
              <w:rPr>
                <w:rFonts w:ascii="Times New Roman" w:eastAsia="Times New Roman" w:hAnsi="Times New Roman" w:cs="Times New Roman"/>
                <w:kern w:val="0"/>
                <w:sz w:val="28"/>
                <w:szCs w:val="28"/>
                <w14:ligatures w14:val="none"/>
              </w:rPr>
              <w:lastRenderedPageBreak/>
              <w:t>1</w:t>
            </w:r>
            <w:r w:rsidR="00DC492C" w:rsidRPr="00CB59F0">
              <w:rPr>
                <w:rFonts w:ascii="Times New Roman" w:eastAsia="Times New Roman" w:hAnsi="Times New Roman" w:cs="Times New Roman"/>
                <w:kern w:val="0"/>
                <w:sz w:val="28"/>
                <w:szCs w:val="28"/>
                <w14:ligatures w14:val="none"/>
              </w:rPr>
              <w:t>. Chi hỗ trợ trực tiếp cho nạn nhân, người đang trong quá trình xác định là nạn nhân bị mua bán và người dưới 18 tuổi đi cùng</w:t>
            </w:r>
          </w:p>
          <w:p w14:paraId="70330174" w14:textId="6999C708" w:rsidR="004B38BE" w:rsidRPr="00CB59F0" w:rsidRDefault="00791858"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 Không quy định</w:t>
            </w:r>
          </w:p>
          <w:p w14:paraId="3EF627E0" w14:textId="77777777" w:rsidR="004B38BE" w:rsidRPr="00CB59F0" w:rsidRDefault="004B38BE"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50FC3C7F" w14:textId="77777777" w:rsidR="004B38BE" w:rsidRPr="00CB59F0" w:rsidRDefault="004B38BE"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7F7A30F6" w14:textId="77777777" w:rsidR="004B38BE" w:rsidRPr="00CB59F0" w:rsidRDefault="004B38BE"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2033F531" w14:textId="77777777" w:rsidR="004B38BE" w:rsidRPr="00CB59F0" w:rsidRDefault="004B38BE"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290C1500" w14:textId="77777777" w:rsidR="004B38BE" w:rsidRPr="00CB59F0" w:rsidRDefault="004B38BE"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26A08DA8" w14:textId="77777777" w:rsidR="004B38BE" w:rsidRPr="00CB59F0" w:rsidRDefault="004B38BE"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24FA1252" w14:textId="6C2FE408" w:rsidR="004B38BE" w:rsidRPr="00CB59F0" w:rsidRDefault="004B38BE"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044BE818" w14:textId="77777777" w:rsidR="008B7647" w:rsidRPr="00CB59F0" w:rsidRDefault="008B7647"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49026D86" w14:textId="77777777" w:rsidR="008B7647" w:rsidRPr="00CB59F0" w:rsidRDefault="008B7647"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2C3F157A" w14:textId="5AC67796" w:rsidR="0007488D"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r w:rsidRPr="00CB59F0">
              <w:rPr>
                <w:rFonts w:ascii="Times New Roman" w:eastAsia="Times New Roman" w:hAnsi="Times New Roman" w:cs="Times New Roman"/>
                <w:kern w:val="0"/>
                <w:sz w:val="28"/>
                <w:szCs w:val="28"/>
                <w14:ligatures w14:val="none"/>
              </w:rPr>
              <w:t>a)</w:t>
            </w:r>
            <w:r w:rsidRPr="00CB59F0">
              <w:rPr>
                <w:rFonts w:ascii="Times New Roman" w:eastAsia="Times New Roman" w:hAnsi="Times New Roman" w:cs="Times New Roman"/>
                <w:kern w:val="0"/>
                <w:sz w:val="28"/>
                <w:szCs w:val="28"/>
                <w:lang w:val="vi-VN"/>
                <w14:ligatures w14:val="none"/>
              </w:rPr>
              <w:t xml:space="preserve"> </w:t>
            </w:r>
            <w:bookmarkEnd w:id="0"/>
            <w:r w:rsidR="0007494D" w:rsidRPr="00CB59F0">
              <w:rPr>
                <w:rFonts w:ascii="Times New Roman" w:eastAsia="Times New Roman" w:hAnsi="Times New Roman" w:cs="Times New Roman"/>
                <w:kern w:val="0"/>
                <w:sz w:val="28"/>
                <w:szCs w:val="28"/>
                <w:lang w:val="vi-VN"/>
                <w14:ligatures w14:val="none"/>
              </w:rPr>
              <w:t xml:space="preserve">Chi hỗ trợ </w:t>
            </w:r>
            <w:r w:rsidR="0007494D" w:rsidRPr="00CB59F0">
              <w:rPr>
                <w:rFonts w:ascii="Times New Roman" w:eastAsia="Times New Roman" w:hAnsi="Times New Roman" w:cs="Times New Roman"/>
                <w:kern w:val="0"/>
                <w:sz w:val="28"/>
                <w:szCs w:val="28"/>
                <w14:ligatures w14:val="none"/>
              </w:rPr>
              <w:t>tiền ăn trong thời gian lưu trú tạm thời tại các đơn vị tiếp nhận, giải cứu: 120</w:t>
            </w:r>
            <w:r w:rsidR="0007494D" w:rsidRPr="00CB59F0">
              <w:rPr>
                <w:rFonts w:ascii="Times New Roman" w:eastAsia="Times New Roman" w:hAnsi="Times New Roman" w:cs="Times New Roman"/>
                <w:kern w:val="0"/>
                <w:sz w:val="28"/>
                <w:szCs w:val="28"/>
                <w:lang w:val="nb-NO"/>
                <w14:ligatures w14:val="none"/>
              </w:rPr>
              <w:t xml:space="preserve">.000 đồng/người/ngày </w:t>
            </w:r>
            <w:r w:rsidR="0007494D" w:rsidRPr="00CB59F0">
              <w:rPr>
                <w:rFonts w:ascii="Times New Roman" w:eastAsia="Times New Roman" w:hAnsi="Times New Roman" w:cs="Times New Roman"/>
                <w:kern w:val="0"/>
                <w:sz w:val="28"/>
                <w:szCs w:val="28"/>
                <w14:ligatures w14:val="none"/>
              </w:rPr>
              <w:t>(tính theo thời gian thực tế)</w:t>
            </w:r>
          </w:p>
          <w:p w14:paraId="5B5FD165" w14:textId="77777777" w:rsidR="00791858" w:rsidRPr="00CB59F0" w:rsidRDefault="00791858"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75B14E78" w14:textId="329FAAA3" w:rsidR="00F1449D" w:rsidRPr="00CB59F0" w:rsidRDefault="00F1449D"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32620BE7" w14:textId="62F16A14"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627F5F39" w14:textId="72A7F049"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2FBA22D2" w14:textId="75E2D9D7"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1ACC0B83" w14:textId="6DAE4892"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5222EFEA" w14:textId="5B244E3E"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1ADA8082" w14:textId="2233AC41"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3363EF7D" w14:textId="625D1531"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p>
          <w:p w14:paraId="1B58EBC9" w14:textId="7EBBCC81" w:rsidR="00DC492C" w:rsidRPr="006502A1"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lang w:val="nb-NO"/>
                <w14:ligatures w14:val="none"/>
              </w:rPr>
              <w:t xml:space="preserve">b) </w:t>
            </w:r>
            <w:r w:rsidR="0008255D" w:rsidRPr="00CB59F0">
              <w:rPr>
                <w:rFonts w:ascii="Times New Roman" w:eastAsia="Times New Roman" w:hAnsi="Times New Roman" w:cs="Times New Roman"/>
                <w:kern w:val="0"/>
                <w:sz w:val="28"/>
                <w:szCs w:val="28"/>
                <w:lang w:val="nb-NO"/>
                <w14:ligatures w14:val="none"/>
              </w:rPr>
              <w:t xml:space="preserve">Nạn nhân là công dân Việt Nam, người không quốc tịch thường trú ở Việt Nam khi trở về nơi cư trú nếu có nhu cầu học nghề thì được hỗ trợ một lần chi phí học nghề trình độ sơ cấp và dưới 03 </w:t>
            </w:r>
            <w:r w:rsidR="001C0F0B">
              <w:rPr>
                <w:rFonts w:ascii="Times New Roman" w:eastAsia="Times New Roman" w:hAnsi="Times New Roman" w:cs="Times New Roman"/>
                <w:kern w:val="0"/>
                <w:sz w:val="28"/>
                <w:szCs w:val="28"/>
                <w:lang w:val="nb-NO"/>
                <w14:ligatures w14:val="none"/>
              </w:rPr>
              <w:t xml:space="preserve">tháng: </w:t>
            </w:r>
            <w:r w:rsidR="001C0F0B" w:rsidRPr="006502A1">
              <w:rPr>
                <w:rFonts w:ascii="Times New Roman" w:eastAsia="Times New Roman" w:hAnsi="Times New Roman" w:cs="Times New Roman"/>
                <w:kern w:val="0"/>
                <w:sz w:val="28"/>
                <w:szCs w:val="28"/>
                <w:lang w:val="nb-NO"/>
                <w14:ligatures w14:val="none"/>
              </w:rPr>
              <w:t>4</w:t>
            </w:r>
            <w:r w:rsidR="0008255D" w:rsidRPr="006502A1">
              <w:rPr>
                <w:rFonts w:ascii="Times New Roman" w:eastAsia="Times New Roman" w:hAnsi="Times New Roman" w:cs="Times New Roman"/>
                <w:kern w:val="0"/>
                <w:sz w:val="28"/>
                <w:szCs w:val="28"/>
                <w:lang w:val="nb-NO"/>
                <w14:ligatures w14:val="none"/>
              </w:rPr>
              <w:t>.000.000 đồng/người/khóa học</w:t>
            </w:r>
            <w:r w:rsidRPr="006502A1">
              <w:rPr>
                <w:rFonts w:ascii="Times New Roman" w:eastAsia="Times New Roman" w:hAnsi="Times New Roman" w:cs="Times New Roman"/>
                <w:kern w:val="0"/>
                <w:sz w:val="28"/>
                <w:szCs w:val="28"/>
                <w:lang w:val="nb-NO"/>
                <w14:ligatures w14:val="none"/>
              </w:rPr>
              <w:t>.</w:t>
            </w:r>
          </w:p>
          <w:p w14:paraId="1A5107D0" w14:textId="77777777" w:rsidR="00791858" w:rsidRPr="00CB59F0" w:rsidRDefault="00791858"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7AD66378" w14:textId="77777777" w:rsidR="0058524B" w:rsidRDefault="0058524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7769C522" w14:textId="77777777" w:rsidR="0058524B" w:rsidRDefault="0058524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44309C3F" w14:textId="77777777" w:rsidR="0058524B" w:rsidRDefault="0058524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2AF00CD3" w14:textId="478D8D80" w:rsidR="00DC492C" w:rsidRPr="00CB59F0" w:rsidRDefault="00DC492C" w:rsidP="0058524B">
            <w:pPr>
              <w:autoSpaceDE w:val="0"/>
              <w:autoSpaceDN w:val="0"/>
              <w:adjustRightInd w:val="0"/>
              <w:spacing w:before="120" w:after="0" w:line="240" w:lineRule="auto"/>
              <w:ind w:left="142" w:right="142" w:firstLine="142"/>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 xml:space="preserve">c) </w:t>
            </w:r>
            <w:r w:rsidR="0008255D" w:rsidRPr="00CB59F0">
              <w:rPr>
                <w:rFonts w:ascii="Times New Roman" w:eastAsia="Times New Roman" w:hAnsi="Times New Roman" w:cs="Times New Roman"/>
                <w:kern w:val="0"/>
                <w:sz w:val="28"/>
                <w:szCs w:val="28"/>
                <w14:ligatures w14:val="none"/>
              </w:rPr>
              <w:t xml:space="preserve">Chi hỗ trợ một lần tiền trợ cấp khó khăn ban đầu nạn nhân là công dân Việt Nam, người không quốc tịch thường trú ở Việt Nam trở về nơi cư trú bằng một lần mức </w:t>
            </w:r>
            <w:r w:rsidR="0008255D" w:rsidRPr="00CB59F0">
              <w:rPr>
                <w:rFonts w:ascii="Times New Roman" w:eastAsia="Times New Roman" w:hAnsi="Times New Roman" w:cs="Times New Roman"/>
                <w:kern w:val="0"/>
                <w:sz w:val="28"/>
                <w:szCs w:val="28"/>
                <w14:ligatures w14:val="none"/>
              </w:rPr>
              <w:lastRenderedPageBreak/>
              <w:t>lương tối thiểu vùng I (một) theo quy định của Chính phủ tại thời điểm được cơ quan có thẩm quyền cấp giấy xác nhận là nạn nhân</w:t>
            </w:r>
            <w:r w:rsidRPr="00CB59F0">
              <w:rPr>
                <w:rFonts w:ascii="Times New Roman" w:eastAsia="Times New Roman" w:hAnsi="Times New Roman" w:cs="Times New Roman"/>
                <w:kern w:val="0"/>
                <w:sz w:val="28"/>
                <w:szCs w:val="28"/>
                <w14:ligatures w14:val="none"/>
              </w:rPr>
              <w:t>.</w:t>
            </w:r>
          </w:p>
          <w:p w14:paraId="2B4D3A11" w14:textId="6B5BD3BF"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3CD727DE" w14:textId="77777777" w:rsidR="0027093B" w:rsidRPr="00CB59F0" w:rsidRDefault="0027093B"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14:ligatures w14:val="none"/>
              </w:rPr>
            </w:pPr>
          </w:p>
          <w:p w14:paraId="313F2C3E" w14:textId="74D8BC81" w:rsidR="00791858" w:rsidRPr="00CB59F0" w:rsidRDefault="0058524B" w:rsidP="008B7647">
            <w:pPr>
              <w:shd w:val="clear" w:color="auto" w:fill="FFFFFF"/>
              <w:spacing w:before="120"/>
              <w:ind w:left="141" w:right="143" w:firstLine="145"/>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w:t>
            </w:r>
            <w:r w:rsidR="00791858" w:rsidRPr="00CB59F0">
              <w:rPr>
                <w:rFonts w:ascii="Times New Roman" w:eastAsia="Times New Roman" w:hAnsi="Times New Roman" w:cs="Times New Roman"/>
                <w:kern w:val="0"/>
                <w:sz w:val="28"/>
                <w:szCs w:val="28"/>
                <w14:ligatures w14:val="none"/>
              </w:rPr>
              <w:t xml:space="preserve">) </w:t>
            </w:r>
            <w:r w:rsidR="00791858" w:rsidRPr="00CB59F0">
              <w:rPr>
                <w:rFonts w:ascii="Times New Roman" w:eastAsia="Times New Roman" w:hAnsi="Times New Roman" w:cs="Times New Roman"/>
                <w:kern w:val="0"/>
                <w:sz w:val="28"/>
                <w:szCs w:val="28"/>
                <w:lang w:val="vi-VN"/>
                <w14:ligatures w14:val="none"/>
              </w:rPr>
              <w:t xml:space="preserve">Chi hỗ trợ </w:t>
            </w:r>
            <w:r w:rsidR="00791858" w:rsidRPr="00CB59F0">
              <w:rPr>
                <w:rFonts w:ascii="Times New Roman" w:eastAsia="Times New Roman" w:hAnsi="Times New Roman" w:cs="Times New Roman"/>
                <w:kern w:val="0"/>
                <w:sz w:val="28"/>
                <w:szCs w:val="28"/>
                <w14:ligatures w14:val="none"/>
              </w:rPr>
              <w:t>tiền ăn trong thời gian đi đường trong quá trình trở về nơi cư trú: 120</w:t>
            </w:r>
            <w:r w:rsidR="00791858" w:rsidRPr="00CB59F0">
              <w:rPr>
                <w:rFonts w:ascii="Times New Roman" w:eastAsia="Times New Roman" w:hAnsi="Times New Roman" w:cs="Times New Roman"/>
                <w:kern w:val="0"/>
                <w:sz w:val="28"/>
                <w:szCs w:val="28"/>
                <w:lang w:val="nb-NO"/>
                <w14:ligatures w14:val="none"/>
              </w:rPr>
              <w:t>.000 đồng/người/ngày.</w:t>
            </w:r>
          </w:p>
          <w:p w14:paraId="1B54558A" w14:textId="215E1458"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vi-VN"/>
                <w14:ligatures w14:val="none"/>
              </w:rPr>
            </w:pPr>
          </w:p>
        </w:tc>
        <w:tc>
          <w:tcPr>
            <w:tcW w:w="1802" w:type="pct"/>
            <w:shd w:val="clear" w:color="auto" w:fill="FFFFFF"/>
          </w:tcPr>
          <w:p w14:paraId="74E9FEF4" w14:textId="77777777" w:rsidR="0007488D" w:rsidRPr="00CB59F0" w:rsidRDefault="0007488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5FECFA06" w14:textId="77777777" w:rsidR="0007488D" w:rsidRPr="00CB59F0" w:rsidRDefault="0007488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03A152D5" w14:textId="77777777" w:rsidR="0007488D" w:rsidRPr="00CB59F0" w:rsidRDefault="0007488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137DCFA9" w14:textId="5B04252F" w:rsidR="0007488D" w:rsidRPr="00CB59F0" w:rsidRDefault="00791858"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 Thực hiện theo</w:t>
            </w:r>
            <w:r w:rsidR="004B38BE" w:rsidRPr="00CB59F0">
              <w:rPr>
                <w:rFonts w:ascii="Times New Roman" w:eastAsia="Times New Roman" w:hAnsi="Times New Roman" w:cs="Times New Roman"/>
                <w:kern w:val="0"/>
                <w:sz w:val="28"/>
                <w:szCs w:val="28"/>
                <w14:ligatures w14:val="none"/>
              </w:rPr>
              <w:t xml:space="preserve"> Thông tư số 120/2026/TT-BTC. Việc áp dụng theo văn bản của Bộ Tài chính giúp bảo đảm thống nhất, tránh trùng lặp và thuận lợi khi chính sách trung ương được điều chỉnh.</w:t>
            </w:r>
          </w:p>
          <w:p w14:paraId="6F051D34" w14:textId="77777777" w:rsidR="0007488D" w:rsidRPr="00CB59F0" w:rsidRDefault="0007488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5D81D9A7" w14:textId="77777777" w:rsidR="0007494D" w:rsidRPr="00CB59F0" w:rsidRDefault="0007494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75F1F6ED" w14:textId="77777777" w:rsidR="0007494D" w:rsidRPr="00CB59F0" w:rsidRDefault="0007494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174C4316" w14:textId="4112CC00" w:rsidR="00791858" w:rsidRPr="00CB59F0" w:rsidRDefault="00791858"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2F5BE243" w14:textId="77777777" w:rsidR="00F1449D" w:rsidRPr="00CB59F0" w:rsidRDefault="00F1449D"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5608CB9C" w14:textId="7FC13AEF" w:rsidR="007F04E3" w:rsidRPr="00CB59F0" w:rsidRDefault="00791858"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 xml:space="preserve">- </w:t>
            </w:r>
            <w:r w:rsidR="00F1449D" w:rsidRPr="00CB59F0">
              <w:rPr>
                <w:rFonts w:ascii="Times New Roman" w:eastAsia="Times New Roman" w:hAnsi="Times New Roman" w:cs="Times New Roman"/>
                <w:kern w:val="0"/>
                <w:sz w:val="28"/>
                <w:szCs w:val="28"/>
                <w14:ligatures w14:val="none"/>
              </w:rPr>
              <w:t>Quy định mức hỗ trợ đặc thù của địa phương t</w:t>
            </w:r>
            <w:r w:rsidR="0008255D" w:rsidRPr="00CB59F0">
              <w:rPr>
                <w:rFonts w:ascii="Times New Roman" w:eastAsia="Times New Roman" w:hAnsi="Times New Roman" w:cs="Times New Roman"/>
                <w:kern w:val="0"/>
                <w:sz w:val="28"/>
                <w:szCs w:val="28"/>
                <w14:ligatures w14:val="none"/>
              </w:rPr>
              <w:t xml:space="preserve">ăng </w:t>
            </w:r>
            <w:r w:rsidR="007F04E3" w:rsidRPr="00CB59F0">
              <w:rPr>
                <w:rFonts w:ascii="Times New Roman" w:eastAsia="Times New Roman" w:hAnsi="Times New Roman" w:cs="Times New Roman"/>
                <w:kern w:val="0"/>
                <w:sz w:val="28"/>
                <w:szCs w:val="28"/>
                <w14:ligatures w14:val="none"/>
              </w:rPr>
              <w:t xml:space="preserve">từ </w:t>
            </w:r>
            <w:r w:rsidR="008B7647" w:rsidRPr="00CB59F0">
              <w:rPr>
                <w:rFonts w:ascii="Times New Roman" w:eastAsia="Times New Roman" w:hAnsi="Times New Roman" w:cs="Times New Roman"/>
                <w:kern w:val="0"/>
                <w:sz w:val="28"/>
                <w:szCs w:val="28"/>
                <w14:ligatures w14:val="none"/>
              </w:rPr>
              <w:t xml:space="preserve">30.000 đồng hoặc </w:t>
            </w:r>
            <w:r w:rsidR="0007494D" w:rsidRPr="00CB59F0">
              <w:rPr>
                <w:rFonts w:ascii="Times New Roman" w:eastAsia="Times New Roman" w:hAnsi="Times New Roman" w:cs="Times New Roman"/>
                <w:kern w:val="0"/>
                <w:sz w:val="28"/>
                <w:szCs w:val="28"/>
                <w14:ligatures w14:val="none"/>
              </w:rPr>
              <w:t>48.000</w:t>
            </w:r>
            <w:r w:rsidR="007F04E3" w:rsidRPr="00CB59F0">
              <w:rPr>
                <w:rFonts w:ascii="Times New Roman" w:eastAsia="Times New Roman" w:hAnsi="Times New Roman" w:cs="Times New Roman"/>
                <w:kern w:val="0"/>
                <w:sz w:val="28"/>
                <w:szCs w:val="28"/>
                <w14:ligatures w14:val="none"/>
              </w:rPr>
              <w:t xml:space="preserve"> đồng</w:t>
            </w:r>
            <w:r w:rsidR="0007494D" w:rsidRPr="00CB59F0">
              <w:rPr>
                <w:rFonts w:ascii="Times New Roman" w:eastAsia="Times New Roman" w:hAnsi="Times New Roman" w:cs="Times New Roman"/>
                <w:kern w:val="0"/>
                <w:sz w:val="28"/>
                <w:szCs w:val="28"/>
                <w14:ligatures w14:val="none"/>
              </w:rPr>
              <w:t xml:space="preserve"> </w:t>
            </w:r>
            <w:r w:rsidR="0008255D" w:rsidRPr="00CB59F0">
              <w:rPr>
                <w:rFonts w:ascii="Times New Roman" w:eastAsia="Times New Roman" w:hAnsi="Times New Roman" w:cs="Times New Roman"/>
                <w:kern w:val="0"/>
                <w:sz w:val="28"/>
                <w:szCs w:val="28"/>
                <w14:ligatures w14:val="none"/>
              </w:rPr>
              <w:t xml:space="preserve">theo quy định tại Thông tư số 120/2026/TT-BTC </w:t>
            </w:r>
            <w:r w:rsidR="007F04E3" w:rsidRPr="00CB59F0">
              <w:rPr>
                <w:rFonts w:ascii="Times New Roman" w:eastAsia="Times New Roman" w:hAnsi="Times New Roman" w:cs="Times New Roman"/>
                <w:kern w:val="0"/>
                <w:sz w:val="28"/>
                <w:szCs w:val="28"/>
                <w14:ligatures w14:val="none"/>
              </w:rPr>
              <w:t xml:space="preserve">nhằm bảo đảm nhu cầu thiết yếu </w:t>
            </w:r>
            <w:r w:rsidR="00F1449D" w:rsidRPr="00CB59F0">
              <w:rPr>
                <w:rFonts w:ascii="Times New Roman" w:eastAsia="Times New Roman" w:hAnsi="Times New Roman" w:cs="Times New Roman"/>
                <w:kern w:val="0"/>
                <w:sz w:val="28"/>
                <w:szCs w:val="28"/>
                <w14:ligatures w14:val="none"/>
              </w:rPr>
              <w:t xml:space="preserve">của đối tượng </w:t>
            </w:r>
            <w:r w:rsidR="007F04E3" w:rsidRPr="00CB59F0">
              <w:rPr>
                <w:rFonts w:ascii="Times New Roman" w:eastAsia="Times New Roman" w:hAnsi="Times New Roman" w:cs="Times New Roman"/>
                <w:kern w:val="0"/>
                <w:sz w:val="28"/>
                <w:szCs w:val="28"/>
                <w14:ligatures w14:val="none"/>
              </w:rPr>
              <w:t>trong thời gian lưu trú</w:t>
            </w:r>
            <w:r w:rsidR="0008255D" w:rsidRPr="00CB59F0">
              <w:rPr>
                <w:rFonts w:ascii="Times New Roman" w:eastAsia="Times New Roman" w:hAnsi="Times New Roman" w:cs="Times New Roman"/>
                <w:kern w:val="0"/>
                <w:sz w:val="28"/>
                <w:szCs w:val="28"/>
                <w14:ligatures w14:val="none"/>
              </w:rPr>
              <w:t xml:space="preserve"> tạm thời tại các cơ quan, đơn vị tiếp nhận, giải cứu</w:t>
            </w:r>
            <w:r w:rsidR="007F04E3" w:rsidRPr="00CB59F0">
              <w:rPr>
                <w:rFonts w:ascii="Times New Roman" w:eastAsia="Times New Roman" w:hAnsi="Times New Roman" w:cs="Times New Roman"/>
                <w:kern w:val="0"/>
                <w:sz w:val="28"/>
                <w:szCs w:val="28"/>
                <w14:ligatures w14:val="none"/>
              </w:rPr>
              <w:t>.</w:t>
            </w:r>
            <w:r w:rsidR="008B7647" w:rsidRPr="00CB59F0">
              <w:rPr>
                <w:rFonts w:ascii="Times New Roman" w:eastAsia="Times New Roman" w:hAnsi="Times New Roman" w:cs="Times New Roman"/>
                <w:kern w:val="0"/>
                <w:sz w:val="28"/>
                <w:szCs w:val="28"/>
                <w14:ligatures w14:val="none"/>
              </w:rPr>
              <w:t xml:space="preserve"> (Thông tư quy định bằng mức tiền ăn cho đối tượng bảo trợ xã hội tại cơ sở trợ giúp xã hội</w:t>
            </w:r>
            <w:r w:rsidR="0027093B" w:rsidRPr="00CB59F0">
              <w:rPr>
                <w:rFonts w:ascii="Times New Roman" w:eastAsia="Times New Roman" w:hAnsi="Times New Roman" w:cs="Times New Roman"/>
                <w:kern w:val="0"/>
                <w:sz w:val="28"/>
                <w:szCs w:val="28"/>
                <w14:ligatures w14:val="none"/>
              </w:rPr>
              <w:t>,</w:t>
            </w:r>
            <w:r w:rsidR="008B7647" w:rsidRPr="00CB59F0">
              <w:rPr>
                <w:rFonts w:ascii="Times New Roman" w:eastAsia="Times New Roman" w:hAnsi="Times New Roman" w:cs="Times New Roman"/>
                <w:kern w:val="0"/>
                <w:sz w:val="28"/>
                <w:szCs w:val="28"/>
                <w14:ligatures w14:val="none"/>
              </w:rPr>
              <w:t xml:space="preserve"> theo Nghị định số 335/2026/NĐ-CP </w:t>
            </w:r>
            <w:r w:rsidR="0027093B" w:rsidRPr="00CB59F0">
              <w:rPr>
                <w:rFonts w:ascii="Times New Roman" w:eastAsia="Times New Roman" w:hAnsi="Times New Roman" w:cs="Times New Roman"/>
                <w:kern w:val="0"/>
                <w:sz w:val="28"/>
                <w:szCs w:val="28"/>
                <w14:ligatures w14:val="none"/>
              </w:rPr>
              <w:t xml:space="preserve">ngày 21 tháng 8 năm 2026 có hiệu lực từ ngày 05 tháng 10 năm 2026 thì </w:t>
            </w:r>
            <w:r w:rsidR="008B7647" w:rsidRPr="00CB59F0">
              <w:rPr>
                <w:rFonts w:ascii="Times New Roman" w:eastAsia="Times New Roman" w:hAnsi="Times New Roman" w:cs="Times New Roman"/>
                <w:kern w:val="0"/>
                <w:sz w:val="28"/>
                <w:szCs w:val="28"/>
                <w14:ligatures w14:val="none"/>
              </w:rPr>
              <w:t xml:space="preserve">mức tiền ăn là 540.000 đồng x 5 lần nếu là người dưới </w:t>
            </w:r>
            <w:r w:rsidR="0027093B" w:rsidRPr="00CB59F0">
              <w:rPr>
                <w:rFonts w:ascii="Times New Roman" w:eastAsia="Times New Roman" w:hAnsi="Times New Roman" w:cs="Times New Roman"/>
                <w:kern w:val="0"/>
                <w:sz w:val="28"/>
                <w:szCs w:val="28"/>
                <w14:ligatures w14:val="none"/>
              </w:rPr>
              <w:t>4 tuổi hoặc x 4 lần nếu từ đủ 4 tuổi trở lên).</w:t>
            </w:r>
          </w:p>
          <w:p w14:paraId="32FEF190" w14:textId="77777777" w:rsidR="0027093B" w:rsidRPr="00CB59F0" w:rsidRDefault="0027093B"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p>
          <w:p w14:paraId="5612AF8E" w14:textId="1399C6E5" w:rsidR="0058524B" w:rsidRDefault="00791858" w:rsidP="0058524B">
            <w:pPr>
              <w:autoSpaceDE w:val="0"/>
              <w:autoSpaceDN w:val="0"/>
              <w:adjustRightInd w:val="0"/>
              <w:spacing w:after="0"/>
              <w:ind w:left="140" w:right="143" w:firstLine="140"/>
              <w:jc w:val="both"/>
              <w:rPr>
                <w:rFonts w:ascii="Times New Roman" w:eastAsia="Times New Roman" w:hAnsi="Times New Roman" w:cs="Times New Roman"/>
                <w:kern w:val="0"/>
                <w:sz w:val="28"/>
                <w:szCs w:val="28"/>
                <w14:ligatures w14:val="none"/>
              </w:rPr>
            </w:pPr>
            <w:r w:rsidRPr="0097595C">
              <w:rPr>
                <w:rFonts w:ascii="Times New Roman" w:eastAsia="Times New Roman" w:hAnsi="Times New Roman" w:cs="Times New Roman"/>
                <w:kern w:val="0"/>
                <w:sz w:val="28"/>
                <w:szCs w:val="28"/>
                <w14:ligatures w14:val="none"/>
              </w:rPr>
              <w:t xml:space="preserve">- </w:t>
            </w:r>
            <w:r w:rsidR="0097595C" w:rsidRPr="0097595C">
              <w:rPr>
                <w:rFonts w:ascii="Times New Roman" w:hAnsi="Times New Roman" w:cs="Times New Roman"/>
                <w:sz w:val="28"/>
                <w:szCs w:val="28"/>
              </w:rPr>
              <w:t>Mức 2.000.000 đồng/người/khóa học tại Nghị quyết 34/2020 được xây dựng từ giai đoạn trước, đến nay không còn phù hợp với thực tế.</w:t>
            </w:r>
            <w:r w:rsidR="0058524B">
              <w:rPr>
                <w:rFonts w:ascii="Times New Roman" w:hAnsi="Times New Roman" w:cs="Times New Roman"/>
                <w:sz w:val="28"/>
                <w:szCs w:val="28"/>
              </w:rPr>
              <w:t xml:space="preserve"> </w:t>
            </w:r>
            <w:r w:rsidR="0097595C" w:rsidRPr="0097595C">
              <w:rPr>
                <w:rFonts w:ascii="Times New Roman" w:eastAsia="Times New Roman" w:hAnsi="Times New Roman" w:cs="Times New Roman"/>
                <w:kern w:val="0"/>
                <w:sz w:val="28"/>
                <w:szCs w:val="28"/>
                <w14:ligatures w14:val="none"/>
              </w:rPr>
              <w:t>Việc nâng định mức nhằm đảm bảo sự bình đẳng trong thụ hưởng chính sách hỗ trợ học nghề đối với các nhóm đối t</w:t>
            </w:r>
            <w:r w:rsidR="0058524B">
              <w:rPr>
                <w:rFonts w:ascii="Times New Roman" w:eastAsia="Times New Roman" w:hAnsi="Times New Roman" w:cs="Times New Roman"/>
                <w:kern w:val="0"/>
                <w:sz w:val="28"/>
                <w:szCs w:val="28"/>
                <w14:ligatures w14:val="none"/>
              </w:rPr>
              <w:t xml:space="preserve">ượng yếu thế khác trên địa bàn </w:t>
            </w:r>
            <w:r w:rsidR="0097595C" w:rsidRPr="0097595C">
              <w:rPr>
                <w:rFonts w:ascii="Times New Roman" w:eastAsia="Times New Roman" w:hAnsi="Times New Roman" w:cs="Times New Roman"/>
                <w:kern w:val="0"/>
                <w:sz w:val="28"/>
                <w:szCs w:val="28"/>
                <w14:ligatures w14:val="none"/>
              </w:rPr>
              <w:t>như người khuyết tật, hộ nghèo</w:t>
            </w:r>
            <w:r w:rsidR="0058524B">
              <w:rPr>
                <w:rFonts w:ascii="Times New Roman" w:eastAsia="Times New Roman" w:hAnsi="Times New Roman" w:cs="Times New Roman"/>
                <w:kern w:val="0"/>
                <w:sz w:val="28"/>
                <w:szCs w:val="28"/>
                <w14:ligatures w14:val="none"/>
              </w:rPr>
              <w:t>, lao động nông thôn</w:t>
            </w:r>
            <w:r w:rsidR="0097595C" w:rsidRPr="0097595C">
              <w:rPr>
                <w:rFonts w:ascii="Times New Roman" w:eastAsia="Times New Roman" w:hAnsi="Times New Roman" w:cs="Times New Roman"/>
                <w:kern w:val="0"/>
                <w:sz w:val="28"/>
                <w:szCs w:val="28"/>
                <w14:ligatures w14:val="none"/>
              </w:rPr>
              <w:t xml:space="preserve"> theo </w:t>
            </w:r>
            <w:r w:rsidR="0058524B">
              <w:rPr>
                <w:rFonts w:ascii="Times New Roman" w:eastAsia="Times New Roman" w:hAnsi="Times New Roman" w:cs="Times New Roman"/>
                <w:kern w:val="0"/>
                <w:sz w:val="28"/>
                <w:szCs w:val="28"/>
                <w14:ligatures w14:val="none"/>
              </w:rPr>
              <w:t>Thông tư số 152/2016</w:t>
            </w:r>
            <w:r w:rsidR="00A54BF8">
              <w:rPr>
                <w:rFonts w:ascii="Times New Roman" w:eastAsia="Times New Roman" w:hAnsi="Times New Roman" w:cs="Times New Roman"/>
                <w:kern w:val="0"/>
                <w:sz w:val="28"/>
                <w:szCs w:val="28"/>
                <w14:ligatures w14:val="none"/>
              </w:rPr>
              <w:t>/TT-BTC.</w:t>
            </w:r>
          </w:p>
          <w:p w14:paraId="6691FC23" w14:textId="77777777" w:rsidR="006502A1" w:rsidRDefault="006502A1" w:rsidP="0058524B">
            <w:pPr>
              <w:autoSpaceDE w:val="0"/>
              <w:autoSpaceDN w:val="0"/>
              <w:adjustRightInd w:val="0"/>
              <w:spacing w:after="0"/>
              <w:ind w:left="140" w:right="143" w:firstLine="140"/>
              <w:jc w:val="both"/>
              <w:rPr>
                <w:rFonts w:ascii="Times New Roman" w:eastAsia="Times New Roman" w:hAnsi="Times New Roman" w:cs="Times New Roman"/>
                <w:kern w:val="0"/>
                <w:sz w:val="28"/>
                <w:szCs w:val="28"/>
                <w14:ligatures w14:val="none"/>
              </w:rPr>
            </w:pPr>
          </w:p>
          <w:p w14:paraId="3BD7BCB7" w14:textId="7A8F4D36" w:rsidR="007F04E3" w:rsidRPr="00CB59F0" w:rsidRDefault="006502A1" w:rsidP="0058524B">
            <w:pPr>
              <w:autoSpaceDE w:val="0"/>
              <w:autoSpaceDN w:val="0"/>
              <w:adjustRightInd w:val="0"/>
              <w:spacing w:after="0"/>
              <w:ind w:left="140" w:right="143" w:firstLine="140"/>
              <w:jc w:val="both"/>
              <w:rPr>
                <w:rFonts w:ascii="Times New Roman" w:eastAsia="Times New Roman" w:hAnsi="Times New Roman" w:cs="Times New Roman"/>
                <w:kern w:val="0"/>
                <w:sz w:val="28"/>
                <w:szCs w:val="28"/>
                <w14:ligatures w14:val="none"/>
              </w:rPr>
            </w:pPr>
            <w:bookmarkStart w:id="1" w:name="_GoBack"/>
            <w:bookmarkEnd w:id="1"/>
            <w:r>
              <w:rPr>
                <w:rFonts w:ascii="Times New Roman" w:eastAsia="Times New Roman" w:hAnsi="Times New Roman" w:cs="Times New Roman"/>
                <w:kern w:val="0"/>
                <w:sz w:val="28"/>
                <w:szCs w:val="28"/>
                <w14:ligatures w14:val="none"/>
              </w:rPr>
              <w:t>-</w:t>
            </w:r>
            <w:r w:rsidR="007F04E3" w:rsidRPr="00CB59F0">
              <w:rPr>
                <w:rFonts w:ascii="Times New Roman" w:eastAsia="Times New Roman" w:hAnsi="Times New Roman" w:cs="Times New Roman"/>
                <w:kern w:val="0"/>
                <w:sz w:val="28"/>
                <w:szCs w:val="28"/>
                <w14:ligatures w14:val="none"/>
              </w:rPr>
              <w:t xml:space="preserve"> Trợ cấp khó khăn ban đầu: </w:t>
            </w:r>
            <w:r w:rsidR="0027093B" w:rsidRPr="00CB59F0">
              <w:rPr>
                <w:rFonts w:ascii="Times New Roman" w:eastAsia="Times New Roman" w:hAnsi="Times New Roman" w:cs="Times New Roman"/>
                <w:kern w:val="0"/>
                <w:sz w:val="28"/>
                <w:szCs w:val="28"/>
                <w14:ligatures w14:val="none"/>
              </w:rPr>
              <w:t>Thực hiện theo Nghị định số 162/2025/NĐ-CP và Thông tư số 120/2026/TT-BTC, c</w:t>
            </w:r>
            <w:r w:rsidR="0008255D" w:rsidRPr="00CB59F0">
              <w:rPr>
                <w:rFonts w:ascii="Times New Roman" w:eastAsia="Times New Roman" w:hAnsi="Times New Roman" w:cs="Times New Roman"/>
                <w:kern w:val="0"/>
                <w:sz w:val="28"/>
                <w:szCs w:val="28"/>
                <w14:ligatures w14:val="none"/>
              </w:rPr>
              <w:t xml:space="preserve">huyển </w:t>
            </w:r>
            <w:r w:rsidR="007F04E3" w:rsidRPr="00CB59F0">
              <w:rPr>
                <w:rFonts w:ascii="Times New Roman" w:eastAsia="Times New Roman" w:hAnsi="Times New Roman" w:cs="Times New Roman"/>
                <w:kern w:val="0"/>
                <w:sz w:val="28"/>
                <w:szCs w:val="28"/>
                <w14:ligatures w14:val="none"/>
              </w:rPr>
              <w:t>từ m</w:t>
            </w:r>
            <w:r w:rsidR="0008255D" w:rsidRPr="00CB59F0">
              <w:rPr>
                <w:rFonts w:ascii="Times New Roman" w:eastAsia="Times New Roman" w:hAnsi="Times New Roman" w:cs="Times New Roman"/>
                <w:kern w:val="0"/>
                <w:sz w:val="28"/>
                <w:szCs w:val="28"/>
                <w14:ligatures w14:val="none"/>
              </w:rPr>
              <w:t xml:space="preserve">ức cố định 2.000.000 đồng/người </w:t>
            </w:r>
            <w:r w:rsidR="007F04E3" w:rsidRPr="00CB59F0">
              <w:rPr>
                <w:rFonts w:ascii="Times New Roman" w:eastAsia="Times New Roman" w:hAnsi="Times New Roman" w:cs="Times New Roman"/>
                <w:kern w:val="0"/>
                <w:sz w:val="28"/>
                <w:szCs w:val="28"/>
                <w14:ligatures w14:val="none"/>
              </w:rPr>
              <w:t xml:space="preserve">sang 01 lần mức lương </w:t>
            </w:r>
            <w:r w:rsidR="007F04E3" w:rsidRPr="00CB59F0">
              <w:rPr>
                <w:rFonts w:ascii="Times New Roman" w:eastAsia="Times New Roman" w:hAnsi="Times New Roman" w:cs="Times New Roman"/>
                <w:kern w:val="0"/>
                <w:sz w:val="28"/>
                <w:szCs w:val="28"/>
                <w14:ligatures w14:val="none"/>
              </w:rPr>
              <w:lastRenderedPageBreak/>
              <w:t>tối thiểu vùng I</w:t>
            </w:r>
            <w:r w:rsidR="0008255D" w:rsidRPr="00CB59F0">
              <w:rPr>
                <w:rFonts w:ascii="Times New Roman" w:eastAsia="Times New Roman" w:hAnsi="Times New Roman" w:cs="Times New Roman"/>
                <w:kern w:val="0"/>
                <w:sz w:val="28"/>
                <w:szCs w:val="28"/>
                <w14:ligatures w14:val="none"/>
              </w:rPr>
              <w:t xml:space="preserve"> (một)</w:t>
            </w:r>
            <w:r w:rsidR="007F04E3" w:rsidRPr="00CB59F0">
              <w:rPr>
                <w:rFonts w:ascii="Times New Roman" w:eastAsia="Times New Roman" w:hAnsi="Times New Roman" w:cs="Times New Roman"/>
                <w:kern w:val="0"/>
                <w:sz w:val="28"/>
                <w:szCs w:val="28"/>
                <w14:ligatures w14:val="none"/>
              </w:rPr>
              <w:t xml:space="preserve"> tại thời điểm cấp Giấy xác nhận nạn nhân, nhằm bảo đảm giá trị thực tế của chính sách, hạn chế phải sửa đổi Nghị quyết khi mức lương tối thiểu thay đổi và bảo đảm tính ổn định, linh hoạt của chính sách.</w:t>
            </w:r>
          </w:p>
          <w:p w14:paraId="5B0C66AC" w14:textId="77777777" w:rsidR="00791858" w:rsidRPr="00CB59F0" w:rsidRDefault="007F04E3" w:rsidP="008B7647">
            <w:pPr>
              <w:autoSpaceDE w:val="0"/>
              <w:autoSpaceDN w:val="0"/>
              <w:adjustRightInd w:val="0"/>
              <w:spacing w:before="120" w:after="0" w:line="240" w:lineRule="auto"/>
              <w:ind w:left="140" w:right="143" w:firstLine="142"/>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 xml:space="preserve">- </w:t>
            </w:r>
            <w:r w:rsidR="00791858" w:rsidRPr="00CB59F0">
              <w:rPr>
                <w:rFonts w:ascii="Times New Roman" w:eastAsia="Times New Roman" w:hAnsi="Times New Roman" w:cs="Times New Roman"/>
                <w:kern w:val="0"/>
                <w:sz w:val="28"/>
                <w:szCs w:val="28"/>
                <w14:ligatures w14:val="none"/>
              </w:rPr>
              <w:t>Tiền tàu xe</w:t>
            </w:r>
            <w:r w:rsidRPr="00CB59F0">
              <w:rPr>
                <w:rFonts w:ascii="Times New Roman" w:eastAsia="Times New Roman" w:hAnsi="Times New Roman" w:cs="Times New Roman"/>
                <w:kern w:val="0"/>
                <w:sz w:val="28"/>
                <w:szCs w:val="28"/>
                <w14:ligatures w14:val="none"/>
              </w:rPr>
              <w:t xml:space="preserve">: </w:t>
            </w:r>
            <w:r w:rsidR="00791858" w:rsidRPr="00CB59F0">
              <w:rPr>
                <w:rFonts w:ascii="Times New Roman" w:eastAsia="Times New Roman" w:hAnsi="Times New Roman" w:cs="Times New Roman"/>
                <w:kern w:val="0"/>
                <w:sz w:val="28"/>
                <w:szCs w:val="28"/>
                <w14:ligatures w14:val="none"/>
              </w:rPr>
              <w:t xml:space="preserve">Thực hiện theo quy định tại Thông tư số 120/2026/TT-BTC </w:t>
            </w:r>
          </w:p>
          <w:p w14:paraId="0D623D71" w14:textId="5FBEB1BB" w:rsidR="00DC492C" w:rsidRPr="00CB59F0" w:rsidRDefault="00093A9A"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14:ligatures w14:val="none"/>
              </w:rPr>
              <w:t xml:space="preserve">- </w:t>
            </w:r>
            <w:r w:rsidR="00791858" w:rsidRPr="00CB59F0">
              <w:rPr>
                <w:rFonts w:ascii="Times New Roman" w:eastAsia="Times New Roman" w:hAnsi="Times New Roman" w:cs="Times New Roman"/>
                <w:kern w:val="0"/>
                <w:sz w:val="28"/>
                <w:szCs w:val="28"/>
                <w14:ligatures w14:val="none"/>
              </w:rPr>
              <w:t>T</w:t>
            </w:r>
            <w:r w:rsidR="007F04E3" w:rsidRPr="00CB59F0">
              <w:rPr>
                <w:rFonts w:ascii="Times New Roman" w:eastAsia="Times New Roman" w:hAnsi="Times New Roman" w:cs="Times New Roman"/>
                <w:kern w:val="0"/>
                <w:sz w:val="28"/>
                <w:szCs w:val="28"/>
                <w14:ligatures w14:val="none"/>
              </w:rPr>
              <w:t>iền ăn đi đường áp dụng mức 120.000 đồng/người/ngày</w:t>
            </w:r>
            <w:r w:rsidR="00791858" w:rsidRPr="00CB59F0">
              <w:rPr>
                <w:rFonts w:ascii="Times New Roman" w:eastAsia="Times New Roman" w:hAnsi="Times New Roman" w:cs="Times New Roman"/>
                <w:kern w:val="0"/>
                <w:sz w:val="28"/>
                <w:szCs w:val="28"/>
                <w14:ligatures w14:val="none"/>
              </w:rPr>
              <w:t xml:space="preserve"> tăng 20.000 đồng theo quy định nhằm</w:t>
            </w:r>
            <w:r w:rsidR="007F04E3" w:rsidRPr="00CB59F0">
              <w:rPr>
                <w:rFonts w:ascii="Times New Roman" w:eastAsia="Times New Roman" w:hAnsi="Times New Roman" w:cs="Times New Roman"/>
                <w:kern w:val="0"/>
                <w:sz w:val="28"/>
                <w:szCs w:val="28"/>
                <w14:ligatures w14:val="none"/>
              </w:rPr>
              <w:t xml:space="preserve"> phù hợp với </w:t>
            </w:r>
            <w:r w:rsidR="00791858" w:rsidRPr="00CB59F0">
              <w:rPr>
                <w:rFonts w:ascii="Times New Roman" w:eastAsia="Times New Roman" w:hAnsi="Times New Roman" w:cs="Times New Roman"/>
                <w:kern w:val="0"/>
                <w:sz w:val="28"/>
                <w:szCs w:val="28"/>
                <w14:ligatures w14:val="none"/>
              </w:rPr>
              <w:t>tình hình</w:t>
            </w:r>
            <w:r w:rsidR="007F04E3" w:rsidRPr="00CB59F0">
              <w:rPr>
                <w:rFonts w:ascii="Times New Roman" w:eastAsia="Times New Roman" w:hAnsi="Times New Roman" w:cs="Times New Roman"/>
                <w:kern w:val="0"/>
                <w:sz w:val="28"/>
                <w:szCs w:val="28"/>
                <w14:ligatures w14:val="none"/>
              </w:rPr>
              <w:t xml:space="preserve"> thực tế tổ chức đưa nạn nhân về nơi cư trú.</w:t>
            </w:r>
          </w:p>
        </w:tc>
      </w:tr>
      <w:tr w:rsidR="00CB59F0" w:rsidRPr="00CB59F0" w14:paraId="751BD1C9" w14:textId="77777777" w:rsidTr="006502A1">
        <w:tc>
          <w:tcPr>
            <w:tcW w:w="1577" w:type="pct"/>
            <w:shd w:val="clear" w:color="auto" w:fill="FFFFFF"/>
          </w:tcPr>
          <w:p w14:paraId="2E5BC157" w14:textId="481722F4"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lang w:val="vi-VN"/>
              </w:rPr>
            </w:pPr>
            <w:r w:rsidRPr="00CB59F0">
              <w:rPr>
                <w:rFonts w:ascii="Times New Roman" w:eastAsia="Times New Roman" w:hAnsi="Times New Roman" w:cs="Times New Roman"/>
                <w:iCs/>
                <w:sz w:val="28"/>
                <w:szCs w:val="28"/>
              </w:rPr>
              <w:lastRenderedPageBreak/>
              <w:t>3. Các khoản chi hỗ trợ khác: Thực hiện theo Thông tư số 84/2019/TT-BTC ngày 27 tháng 11 năm 2019 của Bộ trưởng Bộ Tài chính quy định nội dung, mức chi cho công tác hỗ trợ nạn nhân, nội dung và mức chi chế độ hỗ trợ nạn nhân quy định tại Nghị định số 09/2013/NĐ-CP ngày 11 tháng 01 năm 2013 của Chính phủ quy định chi tiết thi hành một số điều của Luật phòng, chống mua bán người.</w:t>
            </w:r>
          </w:p>
        </w:tc>
        <w:tc>
          <w:tcPr>
            <w:tcW w:w="1621" w:type="pct"/>
            <w:shd w:val="clear" w:color="auto" w:fill="FFFFFF"/>
          </w:tcPr>
          <w:p w14:paraId="6988F795" w14:textId="7D8C0C54" w:rsidR="00DC492C" w:rsidRPr="00CB59F0" w:rsidRDefault="00702302"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14:ligatures w14:val="none"/>
              </w:rPr>
              <w:t>2</w:t>
            </w:r>
            <w:r w:rsidR="00DC492C" w:rsidRPr="00CB59F0">
              <w:rPr>
                <w:rFonts w:ascii="Times New Roman" w:eastAsia="Times New Roman" w:hAnsi="Times New Roman" w:cs="Times New Roman"/>
                <w:kern w:val="0"/>
                <w:sz w:val="28"/>
                <w:szCs w:val="28"/>
                <w14:ligatures w14:val="none"/>
              </w:rPr>
              <w:t xml:space="preserve">. Các khoản chi hỗ trợ khác: Thực hiện theo Thông tư </w:t>
            </w:r>
            <w:r w:rsidR="005F3D4F" w:rsidRPr="00CB59F0">
              <w:rPr>
                <w:rFonts w:ascii="Times New Roman" w:eastAsia="Times New Roman" w:hAnsi="Times New Roman" w:cs="Times New Roman"/>
                <w:kern w:val="0"/>
                <w:sz w:val="28"/>
                <w:szCs w:val="28"/>
                <w14:ligatures w14:val="none"/>
              </w:rPr>
              <w:t>số 120/2026</w:t>
            </w:r>
            <w:r w:rsidR="00DC492C" w:rsidRPr="00CB59F0">
              <w:rPr>
                <w:rFonts w:ascii="Times New Roman" w:eastAsia="Times New Roman" w:hAnsi="Times New Roman" w:cs="Times New Roman"/>
                <w:kern w:val="0"/>
                <w:sz w:val="28"/>
                <w:szCs w:val="28"/>
                <w14:ligatures w14:val="none"/>
              </w:rPr>
              <w:t xml:space="preserve">/TT-BTC ngày </w:t>
            </w:r>
            <w:r w:rsidR="005F3D4F" w:rsidRPr="00CB59F0">
              <w:rPr>
                <w:rFonts w:ascii="Times New Roman" w:eastAsia="Times New Roman" w:hAnsi="Times New Roman" w:cs="Times New Roman"/>
                <w:kern w:val="0"/>
                <w:sz w:val="28"/>
                <w:szCs w:val="28"/>
                <w14:ligatures w14:val="none"/>
              </w:rPr>
              <w:t>18</w:t>
            </w:r>
            <w:r w:rsidR="00DC492C" w:rsidRPr="00CB59F0">
              <w:rPr>
                <w:rFonts w:ascii="Times New Roman" w:eastAsia="Times New Roman" w:hAnsi="Times New Roman" w:cs="Times New Roman"/>
                <w:kern w:val="0"/>
                <w:sz w:val="28"/>
                <w:szCs w:val="28"/>
                <w14:ligatures w14:val="none"/>
              </w:rPr>
              <w:t xml:space="preserve"> tháng </w:t>
            </w:r>
            <w:r w:rsidR="005F3D4F" w:rsidRPr="00CB59F0">
              <w:rPr>
                <w:rFonts w:ascii="Times New Roman" w:eastAsia="Times New Roman" w:hAnsi="Times New Roman" w:cs="Times New Roman"/>
                <w:kern w:val="0"/>
                <w:sz w:val="28"/>
                <w:szCs w:val="28"/>
                <w14:ligatures w14:val="none"/>
              </w:rPr>
              <w:t>8</w:t>
            </w:r>
            <w:r w:rsidR="00DC492C" w:rsidRPr="00CB59F0">
              <w:rPr>
                <w:rFonts w:ascii="Times New Roman" w:eastAsia="Times New Roman" w:hAnsi="Times New Roman" w:cs="Times New Roman"/>
                <w:kern w:val="0"/>
                <w:sz w:val="28"/>
                <w:szCs w:val="28"/>
                <w14:ligatures w14:val="none"/>
              </w:rPr>
              <w:t xml:space="preserve"> năm 20</w:t>
            </w:r>
            <w:r w:rsidR="005F3D4F" w:rsidRPr="00CB59F0">
              <w:rPr>
                <w:rFonts w:ascii="Times New Roman" w:eastAsia="Times New Roman" w:hAnsi="Times New Roman" w:cs="Times New Roman"/>
                <w:kern w:val="0"/>
                <w:sz w:val="28"/>
                <w:szCs w:val="28"/>
                <w14:ligatures w14:val="none"/>
              </w:rPr>
              <w:t>26</w:t>
            </w:r>
            <w:r w:rsidR="00DC492C" w:rsidRPr="00CB59F0">
              <w:rPr>
                <w:rFonts w:ascii="Times New Roman" w:eastAsia="Times New Roman" w:hAnsi="Times New Roman" w:cs="Times New Roman"/>
                <w:kern w:val="0"/>
                <w:sz w:val="28"/>
                <w:szCs w:val="28"/>
                <w14:ligatures w14:val="none"/>
              </w:rPr>
              <w:t xml:space="preserve"> của Bộ trưởng Bộ Tài chính </w:t>
            </w:r>
            <w:r w:rsidR="00DC492C" w:rsidRPr="00CB59F0">
              <w:rPr>
                <w:rFonts w:ascii="Times New Roman" w:eastAsia="Times New Roman" w:hAnsi="Times New Roman" w:cs="Times New Roman"/>
                <w:iCs/>
                <w:kern w:val="0"/>
                <w:sz w:val="28"/>
                <w:szCs w:val="28"/>
                <w14:ligatures w14:val="none"/>
              </w:rPr>
              <w:t>quy định </w:t>
            </w:r>
            <w:r w:rsidR="005F3D4F" w:rsidRPr="00CB59F0">
              <w:rPr>
                <w:rFonts w:ascii="Times New Roman" w:eastAsia="Times New Roman" w:hAnsi="Times New Roman" w:cs="Times New Roman"/>
                <w:iCs/>
                <w:kern w:val="0"/>
                <w:sz w:val="28"/>
                <w:szCs w:val="28"/>
                <w14:ligatures w14:val="none"/>
              </w:rPr>
              <w:t>nội dung, mức chi cho công tác xác minh, xác định, bảo vệ và hỗ trợ nạn nhân, người đang trong quá trình xác định là nạn nhân bị mua bán và người dưới 18 tuổi đi cùng quy định tại Nghị định số 162/2025/NĐ-CP ngày 29 tháng 6 năm 2025 của Chính phủ quy định chi tiết thi hành một số điều và biện pháp thi hành Luật Phòng, chống mua bán người</w:t>
            </w:r>
            <w:r w:rsidR="00DC492C" w:rsidRPr="00CB59F0">
              <w:rPr>
                <w:rFonts w:ascii="Times New Roman" w:eastAsia="Times New Roman" w:hAnsi="Times New Roman" w:cs="Times New Roman"/>
                <w:kern w:val="0"/>
                <w:sz w:val="28"/>
                <w:szCs w:val="28"/>
                <w14:ligatures w14:val="none"/>
              </w:rPr>
              <w:t>.</w:t>
            </w:r>
          </w:p>
        </w:tc>
        <w:tc>
          <w:tcPr>
            <w:tcW w:w="1802" w:type="pct"/>
            <w:shd w:val="clear" w:color="auto" w:fill="FFFFFF"/>
          </w:tcPr>
          <w:p w14:paraId="468EF362" w14:textId="6E362A63" w:rsidR="00DC492C" w:rsidRPr="00CB59F0" w:rsidRDefault="007F04E3"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14:ligatures w14:val="none"/>
              </w:rPr>
              <w:t>Cập nhật văn bản hướng dẫn chuyên ngành mới thay thế cơ chế hướng dẫn tại Thông tư số 84/2019/TT-BTC; bảo đảm các khoản chi chưa được quy định cụ thể trong Nghị quyết được thực hiện thống nhất theo quy định hiện hành của Bộ Tài chính.</w:t>
            </w:r>
          </w:p>
        </w:tc>
      </w:tr>
      <w:tr w:rsidR="00CB59F0" w:rsidRPr="00CB59F0" w14:paraId="57EFAED7" w14:textId="77777777" w:rsidTr="006502A1">
        <w:tc>
          <w:tcPr>
            <w:tcW w:w="1577" w:type="pct"/>
            <w:shd w:val="clear" w:color="auto" w:fill="FFFFFF"/>
          </w:tcPr>
          <w:p w14:paraId="0C472F29" w14:textId="41D5A2D0" w:rsidR="00770402" w:rsidRPr="00CB59F0" w:rsidRDefault="00770402" w:rsidP="008B7647">
            <w:pPr>
              <w:shd w:val="clear" w:color="auto" w:fill="FFFFFF"/>
              <w:spacing w:after="0" w:line="240" w:lineRule="auto"/>
              <w:ind w:left="142" w:right="142" w:firstLine="144"/>
              <w:jc w:val="both"/>
              <w:rPr>
                <w:rFonts w:ascii="Times New Roman" w:eastAsia="Times New Roman" w:hAnsi="Times New Roman" w:cs="Times New Roman"/>
                <w:bCs/>
                <w:iCs/>
                <w:sz w:val="28"/>
                <w:szCs w:val="28"/>
              </w:rPr>
            </w:pPr>
            <w:r w:rsidRPr="00CB59F0">
              <w:rPr>
                <w:rFonts w:ascii="Times New Roman" w:eastAsia="Times New Roman" w:hAnsi="Times New Roman" w:cs="Times New Roman"/>
                <w:bCs/>
                <w:iCs/>
                <w:sz w:val="28"/>
                <w:szCs w:val="28"/>
              </w:rPr>
              <w:t>4. Kinh phí thực hiện: Từ nguồn ngân sách nhà nước tỉnh</w:t>
            </w:r>
          </w:p>
        </w:tc>
        <w:tc>
          <w:tcPr>
            <w:tcW w:w="1621" w:type="pct"/>
            <w:shd w:val="clear" w:color="auto" w:fill="FFFFFF"/>
          </w:tcPr>
          <w:p w14:paraId="21E9026A" w14:textId="56ED01A4" w:rsidR="00770402" w:rsidRPr="00CB59F0" w:rsidRDefault="00702302" w:rsidP="008B7647">
            <w:pPr>
              <w:autoSpaceDE w:val="0"/>
              <w:autoSpaceDN w:val="0"/>
              <w:adjustRightInd w:val="0"/>
              <w:spacing w:after="0" w:line="240" w:lineRule="auto"/>
              <w:ind w:left="141" w:right="143" w:firstLine="141"/>
              <w:jc w:val="both"/>
              <w:rPr>
                <w:rFonts w:ascii="Times New Roman" w:eastAsia="Times New Roman" w:hAnsi="Times New Roman" w:cs="Times New Roman"/>
                <w:iCs/>
                <w:kern w:val="0"/>
                <w:sz w:val="28"/>
                <w:szCs w:val="28"/>
                <w:lang w:val="nb-NO"/>
                <w14:ligatures w14:val="none"/>
              </w:rPr>
            </w:pPr>
            <w:r w:rsidRPr="00CB59F0">
              <w:rPr>
                <w:rFonts w:ascii="Times New Roman" w:eastAsia="Times New Roman" w:hAnsi="Times New Roman" w:cs="Times New Roman"/>
                <w:bCs/>
                <w:iCs/>
                <w:kern w:val="0"/>
                <w:sz w:val="28"/>
                <w:szCs w:val="28"/>
                <w14:ligatures w14:val="none"/>
              </w:rPr>
              <w:t>3</w:t>
            </w:r>
            <w:r w:rsidR="00770402" w:rsidRPr="00CB59F0">
              <w:rPr>
                <w:rFonts w:ascii="Times New Roman" w:eastAsia="Times New Roman" w:hAnsi="Times New Roman" w:cs="Times New Roman"/>
                <w:bCs/>
                <w:iCs/>
                <w:kern w:val="0"/>
                <w:sz w:val="28"/>
                <w:szCs w:val="28"/>
                <w14:ligatures w14:val="none"/>
              </w:rPr>
              <w:t xml:space="preserve">. Kinh phí thực hiện: </w:t>
            </w:r>
            <w:r w:rsidR="0027093B" w:rsidRPr="00CB59F0">
              <w:rPr>
                <w:rFonts w:ascii="Times New Roman" w:hAnsi="Times New Roman" w:cs="Times New Roman"/>
                <w:sz w:val="28"/>
                <w:szCs w:val="28"/>
                <w:lang w:val="nb-NO"/>
              </w:rPr>
              <w:t xml:space="preserve">Từ nguồn ngân sách nhà nước </w:t>
            </w:r>
            <w:r w:rsidR="0027093B" w:rsidRPr="00CB59F0">
              <w:rPr>
                <w:rFonts w:ascii="Times New Roman" w:hAnsi="Times New Roman" w:cs="Times New Roman"/>
                <w:sz w:val="28"/>
                <w:szCs w:val="28"/>
                <w:shd w:val="clear" w:color="auto" w:fill="FFFFFF"/>
              </w:rPr>
              <w:t>theo phân cấp quản lý ngân sách hiện hành.</w:t>
            </w:r>
          </w:p>
        </w:tc>
        <w:tc>
          <w:tcPr>
            <w:tcW w:w="1802" w:type="pct"/>
            <w:shd w:val="clear" w:color="auto" w:fill="FFFFFF"/>
          </w:tcPr>
          <w:p w14:paraId="030E556B" w14:textId="4BE0F64A" w:rsidR="0027093B" w:rsidRPr="00CB59F0" w:rsidRDefault="007F04E3" w:rsidP="0058524B">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14:ligatures w14:val="none"/>
              </w:rPr>
            </w:pPr>
            <w:r w:rsidRPr="00CB59F0">
              <w:rPr>
                <w:rFonts w:ascii="Times New Roman" w:eastAsia="Times New Roman" w:hAnsi="Times New Roman" w:cs="Times New Roman"/>
                <w:kern w:val="0"/>
                <w:sz w:val="28"/>
                <w:szCs w:val="28"/>
                <w14:ligatures w14:val="none"/>
              </w:rPr>
              <w:t>Điều chỉnh nguồn kinh phí từ ngân sách nhà nước cấp tỉnh sang</w:t>
            </w:r>
            <w:r w:rsidR="0027093B" w:rsidRPr="00CB59F0">
              <w:rPr>
                <w:rFonts w:ascii="Times New Roman" w:eastAsia="Times New Roman" w:hAnsi="Times New Roman" w:cs="Times New Roman"/>
                <w:kern w:val="0"/>
                <w:sz w:val="28"/>
                <w:szCs w:val="28"/>
                <w14:ligatures w14:val="none"/>
              </w:rPr>
              <w:t xml:space="preserve"> </w:t>
            </w:r>
            <w:r w:rsidR="0027093B" w:rsidRPr="00CB59F0">
              <w:rPr>
                <w:rFonts w:ascii="Times New Roman" w:hAnsi="Times New Roman" w:cs="Times New Roman"/>
                <w:sz w:val="28"/>
                <w:szCs w:val="28"/>
                <w:lang w:val="nb-NO"/>
              </w:rPr>
              <w:t xml:space="preserve">nguồn ngân sách nhà nước </w:t>
            </w:r>
            <w:r w:rsidRPr="00CB59F0">
              <w:rPr>
                <w:rFonts w:ascii="Times New Roman" w:eastAsia="Times New Roman" w:hAnsi="Times New Roman" w:cs="Times New Roman"/>
                <w:kern w:val="0"/>
                <w:sz w:val="28"/>
                <w:szCs w:val="28"/>
                <w14:ligatures w14:val="none"/>
              </w:rPr>
              <w:t xml:space="preserve"> </w:t>
            </w:r>
            <w:r w:rsidR="0027093B" w:rsidRPr="00CB59F0">
              <w:rPr>
                <w:rFonts w:ascii="Times New Roman" w:hAnsi="Times New Roman" w:cs="Times New Roman"/>
                <w:sz w:val="28"/>
                <w:szCs w:val="28"/>
                <w:shd w:val="clear" w:color="auto" w:fill="FFFFFF"/>
              </w:rPr>
              <w:t>theo phân cấp quản lý ngân sách hiện hành.</w:t>
            </w:r>
            <w:r w:rsidRPr="00CB59F0">
              <w:rPr>
                <w:rFonts w:ascii="Times New Roman" w:eastAsia="Times New Roman" w:hAnsi="Times New Roman" w:cs="Times New Roman"/>
                <w:kern w:val="0"/>
                <w:sz w:val="28"/>
                <w:szCs w:val="28"/>
                <w14:ligatures w14:val="none"/>
              </w:rPr>
              <w:t xml:space="preserve"> để phù hợp với mô hình chính quyền địa phương sau sắp xếp và phân cấp ngân sách hiện </w:t>
            </w:r>
            <w:r w:rsidR="0027093B" w:rsidRPr="00CB59F0">
              <w:rPr>
                <w:rFonts w:ascii="Times New Roman" w:eastAsia="Times New Roman" w:hAnsi="Times New Roman" w:cs="Times New Roman"/>
                <w:kern w:val="0"/>
                <w:sz w:val="28"/>
                <w:szCs w:val="28"/>
                <w14:ligatures w14:val="none"/>
              </w:rPr>
              <w:t>nay</w:t>
            </w:r>
            <w:r w:rsidRPr="00CB59F0">
              <w:rPr>
                <w:rFonts w:ascii="Times New Roman" w:eastAsia="Times New Roman" w:hAnsi="Times New Roman" w:cs="Times New Roman"/>
                <w:kern w:val="0"/>
                <w:sz w:val="28"/>
                <w:szCs w:val="28"/>
                <w14:ligatures w14:val="none"/>
              </w:rPr>
              <w:t>.</w:t>
            </w:r>
          </w:p>
        </w:tc>
      </w:tr>
      <w:tr w:rsidR="00CB59F0" w:rsidRPr="00CB59F0" w14:paraId="2A2D9DEF" w14:textId="77777777" w:rsidTr="006502A1">
        <w:tc>
          <w:tcPr>
            <w:tcW w:w="1577" w:type="pct"/>
            <w:shd w:val="clear" w:color="auto" w:fill="FFFFFF"/>
          </w:tcPr>
          <w:p w14:paraId="5AB475F4" w14:textId="77777777"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b/>
                <w:bCs/>
                <w:iCs/>
                <w:sz w:val="28"/>
                <w:szCs w:val="28"/>
              </w:rPr>
              <w:lastRenderedPageBreak/>
              <w:t>Điều 3. Tổ chức thực hiện</w:t>
            </w:r>
          </w:p>
          <w:p w14:paraId="581DF5E5" w14:textId="77777777"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1. Ủy ban nhân dân tỉnh có trách nhiệm tổ chức triển khai, thực hiện Nghị quyết này và báo cáo kết quả thực hiện cho Hội đồng nhân dân tỉnh theo quy định.</w:t>
            </w:r>
          </w:p>
          <w:p w14:paraId="106F2D62" w14:textId="77777777"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rPr>
            </w:pPr>
            <w:r w:rsidRPr="00CB59F0">
              <w:rPr>
                <w:rFonts w:ascii="Times New Roman" w:eastAsia="Times New Roman" w:hAnsi="Times New Roman" w:cs="Times New Roman"/>
                <w:iCs/>
                <w:sz w:val="28"/>
                <w:szCs w:val="28"/>
              </w:rPr>
              <w:t>2. Thường trực Hội đồng nhân dân, các Ban Hội đồng nhân dân, các Tổ đại biểu Hội đồng nhân dân và các đại biểu Hội đồng nhân dân tỉnh giám sát việc thực hiện Nghị quyết này.</w:t>
            </w:r>
          </w:p>
          <w:p w14:paraId="474C0E65" w14:textId="4B4301D3" w:rsidR="00DC492C" w:rsidRPr="00CB59F0" w:rsidRDefault="00DC492C" w:rsidP="008B7647">
            <w:pPr>
              <w:shd w:val="clear" w:color="auto" w:fill="FFFFFF"/>
              <w:spacing w:after="0" w:line="240" w:lineRule="auto"/>
              <w:ind w:left="142" w:right="142" w:firstLine="144"/>
              <w:jc w:val="both"/>
              <w:rPr>
                <w:rFonts w:ascii="Times New Roman" w:eastAsia="Times New Roman" w:hAnsi="Times New Roman" w:cs="Times New Roman"/>
                <w:iCs/>
                <w:sz w:val="28"/>
                <w:szCs w:val="28"/>
                <w:lang w:val="vi-VN"/>
              </w:rPr>
            </w:pPr>
            <w:r w:rsidRPr="00CB59F0">
              <w:rPr>
                <w:rFonts w:ascii="Times New Roman" w:eastAsia="Times New Roman" w:hAnsi="Times New Roman" w:cs="Times New Roman"/>
                <w:iCs/>
                <w:sz w:val="28"/>
                <w:szCs w:val="28"/>
              </w:rPr>
              <w:t>3. Đề nghị Ủy ban Mặt trận Tổ quốc Việt Nam tỉnh,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tc>
        <w:tc>
          <w:tcPr>
            <w:tcW w:w="1621" w:type="pct"/>
            <w:shd w:val="clear" w:color="auto" w:fill="FFFFFF"/>
          </w:tcPr>
          <w:p w14:paraId="3975815A" w14:textId="77777777"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b/>
                <w:iCs/>
                <w:kern w:val="0"/>
                <w:sz w:val="28"/>
                <w:szCs w:val="28"/>
                <w:lang w:val="nb-NO"/>
                <w14:ligatures w14:val="none"/>
              </w:rPr>
            </w:pPr>
            <w:r w:rsidRPr="00CB59F0">
              <w:rPr>
                <w:rFonts w:ascii="Times New Roman" w:eastAsia="Times New Roman" w:hAnsi="Times New Roman" w:cs="Times New Roman"/>
                <w:b/>
                <w:iCs/>
                <w:kern w:val="0"/>
                <w:sz w:val="28"/>
                <w:szCs w:val="28"/>
                <w:lang w:val="nb-NO"/>
                <w14:ligatures w14:val="none"/>
              </w:rPr>
              <w:t>Điều 3. Tổ chức thực hiện</w:t>
            </w:r>
          </w:p>
          <w:p w14:paraId="6BF02D8A" w14:textId="77777777"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iCs/>
                <w:kern w:val="0"/>
                <w:sz w:val="28"/>
                <w:szCs w:val="28"/>
                <w:lang w:val="nb-NO"/>
                <w14:ligatures w14:val="none"/>
              </w:rPr>
            </w:pPr>
            <w:r w:rsidRPr="00CB59F0">
              <w:rPr>
                <w:rFonts w:ascii="Times New Roman" w:eastAsia="Times New Roman" w:hAnsi="Times New Roman" w:cs="Times New Roman"/>
                <w:iCs/>
                <w:kern w:val="0"/>
                <w:sz w:val="28"/>
                <w:szCs w:val="28"/>
                <w:lang w:val="nb-NO"/>
                <w14:ligatures w14:val="none"/>
              </w:rPr>
              <w:t>1. Ủy ban nhân dân thành phố có trách nhiệm tổ chức triển khai, thực hiện Nghị quyết này và báo cáo kết quả thực hiện cho Hội đồng nhân dân thành phố theo quy định.</w:t>
            </w:r>
          </w:p>
          <w:p w14:paraId="780FEAC9" w14:textId="77777777"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nb-NO"/>
                <w14:ligatures w14:val="none"/>
              </w:rPr>
            </w:pPr>
            <w:r w:rsidRPr="00CB59F0">
              <w:rPr>
                <w:rFonts w:ascii="Times New Roman" w:eastAsia="Times New Roman" w:hAnsi="Times New Roman" w:cs="Times New Roman"/>
                <w:kern w:val="0"/>
                <w:sz w:val="28"/>
                <w:szCs w:val="28"/>
                <w:lang w:val="nb-NO"/>
                <w14:ligatures w14:val="none"/>
              </w:rPr>
              <w:t>2. Thường trực Hội đồng nhân dân thành phố, các Ban Hội đồng nhân dân thành phố, các Tổ Đại biểu Hội đồng nhân dân thành phố và các Đại biểu Hội đồng nhân dân thành phố có trách nhiệm giám sát việc triển khai thực hiện Nghị quyết.</w:t>
            </w:r>
          </w:p>
          <w:p w14:paraId="2F113975" w14:textId="26AF5E43"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iCs/>
                <w:kern w:val="0"/>
                <w:sz w:val="28"/>
                <w:szCs w:val="28"/>
                <w:lang w:val="nb-NO"/>
                <w14:ligatures w14:val="none"/>
              </w:rPr>
              <w:t xml:space="preserve">3. Đề nghị Ủy ban Mặt trận Tổ quốc Việt Nam thành phố và các tổ chức thành viên giám sát và vận động Nhân dân cùng tham gia giám sát việc thực hiện Nghị quyết này; phản ánh kịp thời tâm tư nguyện vọng </w:t>
            </w:r>
            <w:r w:rsidR="0027093B" w:rsidRPr="00CB59F0">
              <w:rPr>
                <w:rFonts w:ascii="Times New Roman" w:hAnsi="Times New Roman" w:cs="Times New Roman"/>
                <w:sz w:val="28"/>
                <w:szCs w:val="28"/>
                <w:shd w:val="clear" w:color="auto" w:fill="FFFFFF"/>
              </w:rPr>
              <w:t>và kiến nghị của Nhân dân đến các cơ quan có thẩm quyền theo quy định của pháp luật.</w:t>
            </w:r>
          </w:p>
        </w:tc>
        <w:tc>
          <w:tcPr>
            <w:tcW w:w="1802" w:type="pct"/>
            <w:shd w:val="clear" w:color="auto" w:fill="FFFFFF"/>
          </w:tcPr>
          <w:p w14:paraId="42D61698" w14:textId="0F460B21" w:rsidR="00DC492C" w:rsidRPr="00CB59F0" w:rsidRDefault="005419D9" w:rsidP="008B7647">
            <w:pPr>
              <w:autoSpaceDE w:val="0"/>
              <w:autoSpaceDN w:val="0"/>
              <w:adjustRightInd w:val="0"/>
              <w:spacing w:after="0" w:line="240" w:lineRule="auto"/>
              <w:ind w:left="140" w:right="143" w:firstLine="140"/>
              <w:jc w:val="both"/>
              <w:rPr>
                <w:rFonts w:ascii="Times New Roman" w:eastAsia="Times New Roman" w:hAnsi="Times New Roman" w:cs="Times New Roman"/>
                <w:kern w:val="0"/>
                <w:sz w:val="28"/>
                <w:szCs w:val="28"/>
                <w:lang w:val="vi-VN"/>
                <w14:ligatures w14:val="none"/>
              </w:rPr>
            </w:pPr>
            <w:r w:rsidRPr="00CB59F0">
              <w:rPr>
                <w:rFonts w:ascii="Times New Roman" w:eastAsia="Times New Roman" w:hAnsi="Times New Roman" w:cs="Times New Roman"/>
                <w:kern w:val="0"/>
                <w:sz w:val="28"/>
                <w:szCs w:val="28"/>
                <w14:ligatures w14:val="none"/>
              </w:rPr>
              <w:t>Điều chỉnh tên cơ quan, tổ chức có thẩm quyền từ cấp tỉnh sang cấp thành phố, phù hợp với mô hình tổ chức chính quyền địa phương hai cấp; nội dung và cơ chế giám sát cơ bản được kế thừa.</w:t>
            </w:r>
          </w:p>
        </w:tc>
      </w:tr>
      <w:tr w:rsidR="00CB59F0" w:rsidRPr="00CB59F0" w14:paraId="0B7FE405" w14:textId="77777777" w:rsidTr="006502A1">
        <w:trPr>
          <w:trHeight w:val="1567"/>
        </w:trPr>
        <w:tc>
          <w:tcPr>
            <w:tcW w:w="1577" w:type="pct"/>
            <w:shd w:val="clear" w:color="auto" w:fill="FFFFFF"/>
          </w:tcPr>
          <w:p w14:paraId="23181095" w14:textId="769B0882" w:rsidR="00DC492C" w:rsidRPr="00CB59F0" w:rsidRDefault="005F3D4F" w:rsidP="008B7647">
            <w:pPr>
              <w:shd w:val="clear" w:color="auto" w:fill="FFFFFF"/>
              <w:spacing w:after="0" w:line="240" w:lineRule="auto"/>
              <w:ind w:left="142" w:right="142"/>
              <w:jc w:val="both"/>
              <w:rPr>
                <w:rFonts w:ascii="Times New Roman" w:eastAsia="Times New Roman" w:hAnsi="Times New Roman" w:cs="Times New Roman"/>
                <w:sz w:val="28"/>
                <w:szCs w:val="28"/>
              </w:rPr>
            </w:pPr>
            <w:r w:rsidRPr="00CB59F0">
              <w:rPr>
                <w:rFonts w:ascii="Times New Roman" w:eastAsia="Times New Roman" w:hAnsi="Times New Roman" w:cs="Times New Roman"/>
                <w:sz w:val="28"/>
                <w:szCs w:val="28"/>
              </w:rPr>
              <w:t xml:space="preserve">Không </w:t>
            </w:r>
            <w:r w:rsidR="00E434A4" w:rsidRPr="00CB59F0">
              <w:rPr>
                <w:rFonts w:ascii="Times New Roman" w:eastAsia="Times New Roman" w:hAnsi="Times New Roman" w:cs="Times New Roman"/>
                <w:sz w:val="28"/>
                <w:szCs w:val="28"/>
              </w:rPr>
              <w:t>quy định</w:t>
            </w:r>
            <w:r w:rsidR="0057474B" w:rsidRPr="00CB59F0">
              <w:rPr>
                <w:rFonts w:ascii="Times New Roman" w:eastAsia="Times New Roman" w:hAnsi="Times New Roman" w:cs="Times New Roman"/>
                <w:sz w:val="28"/>
                <w:szCs w:val="28"/>
              </w:rPr>
              <w:t xml:space="preserve"> riêng</w:t>
            </w:r>
          </w:p>
        </w:tc>
        <w:tc>
          <w:tcPr>
            <w:tcW w:w="1621" w:type="pct"/>
            <w:shd w:val="clear" w:color="auto" w:fill="FFFFFF"/>
          </w:tcPr>
          <w:p w14:paraId="000CD629" w14:textId="77777777"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b/>
                <w:bCs/>
                <w:kern w:val="0"/>
                <w:sz w:val="28"/>
                <w:szCs w:val="28"/>
                <w:lang w:val="vi-VN"/>
                <w14:ligatures w14:val="none"/>
              </w:rPr>
            </w:pPr>
            <w:r w:rsidRPr="00CB59F0">
              <w:rPr>
                <w:rFonts w:ascii="Times New Roman" w:eastAsia="Times New Roman" w:hAnsi="Times New Roman" w:cs="Times New Roman"/>
                <w:b/>
                <w:bCs/>
                <w:kern w:val="0"/>
                <w:sz w:val="28"/>
                <w:szCs w:val="28"/>
                <w:lang w:val="vi-VN"/>
                <w14:ligatures w14:val="none"/>
              </w:rPr>
              <w:t xml:space="preserve">Điều </w:t>
            </w:r>
            <w:r w:rsidRPr="00CB59F0">
              <w:rPr>
                <w:rFonts w:ascii="Times New Roman" w:eastAsia="Times New Roman" w:hAnsi="Times New Roman" w:cs="Times New Roman"/>
                <w:b/>
                <w:bCs/>
                <w:kern w:val="0"/>
                <w:sz w:val="28"/>
                <w:szCs w:val="28"/>
                <w14:ligatures w14:val="none"/>
              </w:rPr>
              <w:t>4</w:t>
            </w:r>
            <w:r w:rsidRPr="00CB59F0">
              <w:rPr>
                <w:rFonts w:ascii="Times New Roman" w:eastAsia="Times New Roman" w:hAnsi="Times New Roman" w:cs="Times New Roman"/>
                <w:b/>
                <w:bCs/>
                <w:kern w:val="0"/>
                <w:sz w:val="28"/>
                <w:szCs w:val="28"/>
                <w:lang w:val="vi-VN"/>
                <w14:ligatures w14:val="none"/>
              </w:rPr>
              <w:t xml:space="preserve">. </w:t>
            </w:r>
            <w:r w:rsidRPr="00CB59F0">
              <w:rPr>
                <w:rFonts w:ascii="Times New Roman" w:eastAsia="Times New Roman" w:hAnsi="Times New Roman" w:cs="Times New Roman"/>
                <w:b/>
                <w:bCs/>
                <w:kern w:val="0"/>
                <w:sz w:val="28"/>
                <w:szCs w:val="28"/>
                <w14:ligatures w14:val="none"/>
              </w:rPr>
              <w:t>Hiệu lực</w:t>
            </w:r>
            <w:r w:rsidRPr="00CB59F0">
              <w:rPr>
                <w:rFonts w:ascii="Times New Roman" w:eastAsia="Times New Roman" w:hAnsi="Times New Roman" w:cs="Times New Roman"/>
                <w:b/>
                <w:bCs/>
                <w:kern w:val="0"/>
                <w:sz w:val="28"/>
                <w:szCs w:val="28"/>
                <w:lang w:val="vi-VN"/>
                <w14:ligatures w14:val="none"/>
              </w:rPr>
              <w:t xml:space="preserve"> thi hành</w:t>
            </w:r>
          </w:p>
          <w:p w14:paraId="07809BB2" w14:textId="0C33A477"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bCs/>
                <w:kern w:val="0"/>
                <w:sz w:val="28"/>
                <w:szCs w:val="28"/>
                <w14:ligatures w14:val="none"/>
              </w:rPr>
            </w:pPr>
            <w:r w:rsidRPr="00CB59F0">
              <w:rPr>
                <w:rFonts w:ascii="Times New Roman" w:eastAsia="Times New Roman" w:hAnsi="Times New Roman" w:cs="Times New Roman"/>
                <w:bCs/>
                <w:kern w:val="0"/>
                <w:sz w:val="28"/>
                <w:szCs w:val="28"/>
                <w14:ligatures w14:val="none"/>
              </w:rPr>
              <w:t xml:space="preserve">1. </w:t>
            </w:r>
            <w:r w:rsidRPr="00CB59F0">
              <w:rPr>
                <w:rFonts w:ascii="Times New Roman" w:eastAsia="Times New Roman" w:hAnsi="Times New Roman" w:cs="Times New Roman"/>
                <w:bCs/>
                <w:kern w:val="0"/>
                <w:sz w:val="28"/>
                <w:szCs w:val="28"/>
                <w:lang w:val="vi-VN"/>
                <w14:ligatures w14:val="none"/>
              </w:rPr>
              <w:t xml:space="preserve">Nghị quyết này có hiệu lực từ ngày </w:t>
            </w:r>
            <w:r w:rsidR="0027093B" w:rsidRPr="00CB59F0">
              <w:rPr>
                <w:rFonts w:ascii="Times New Roman" w:eastAsia="Times New Roman" w:hAnsi="Times New Roman" w:cs="Times New Roman"/>
                <w:bCs/>
                <w:kern w:val="0"/>
                <w:sz w:val="28"/>
                <w:szCs w:val="28"/>
                <w14:ligatures w14:val="none"/>
              </w:rPr>
              <w:t>….</w:t>
            </w:r>
            <w:r w:rsidRPr="00CB59F0">
              <w:rPr>
                <w:rFonts w:ascii="Times New Roman" w:eastAsia="Times New Roman" w:hAnsi="Times New Roman" w:cs="Times New Roman"/>
                <w:bCs/>
                <w:kern w:val="0"/>
                <w:sz w:val="28"/>
                <w:szCs w:val="28"/>
                <w14:ligatures w14:val="none"/>
              </w:rPr>
              <w:t xml:space="preserve"> </w:t>
            </w:r>
            <w:r w:rsidRPr="00CB59F0">
              <w:rPr>
                <w:rFonts w:ascii="Times New Roman" w:eastAsia="Times New Roman" w:hAnsi="Times New Roman" w:cs="Times New Roman"/>
                <w:bCs/>
                <w:kern w:val="0"/>
                <w:sz w:val="28"/>
                <w:szCs w:val="28"/>
                <w:lang w:val="vi-VN"/>
                <w14:ligatures w14:val="none"/>
              </w:rPr>
              <w:t xml:space="preserve"> </w:t>
            </w:r>
            <w:r w:rsidRPr="00CB59F0">
              <w:rPr>
                <w:rFonts w:ascii="Times New Roman" w:eastAsia="Times New Roman" w:hAnsi="Times New Roman" w:cs="Times New Roman"/>
                <w:bCs/>
                <w:kern w:val="0"/>
                <w:sz w:val="28"/>
                <w:szCs w:val="28"/>
                <w14:ligatures w14:val="none"/>
              </w:rPr>
              <w:t>t</w:t>
            </w:r>
            <w:r w:rsidRPr="00CB59F0">
              <w:rPr>
                <w:rFonts w:ascii="Times New Roman" w:eastAsia="Times New Roman" w:hAnsi="Times New Roman" w:cs="Times New Roman"/>
                <w:bCs/>
                <w:kern w:val="0"/>
                <w:sz w:val="28"/>
                <w:szCs w:val="28"/>
                <w:lang w:val="vi-VN"/>
                <w14:ligatures w14:val="none"/>
              </w:rPr>
              <w:t xml:space="preserve">háng </w:t>
            </w:r>
            <w:r w:rsidR="0027093B" w:rsidRPr="00CB59F0">
              <w:rPr>
                <w:rFonts w:ascii="Times New Roman" w:eastAsia="Times New Roman" w:hAnsi="Times New Roman" w:cs="Times New Roman"/>
                <w:bCs/>
                <w:kern w:val="0"/>
                <w:sz w:val="28"/>
                <w:szCs w:val="28"/>
                <w14:ligatures w14:val="none"/>
              </w:rPr>
              <w:t>….</w:t>
            </w:r>
            <w:r w:rsidRPr="00CB59F0">
              <w:rPr>
                <w:rFonts w:ascii="Times New Roman" w:eastAsia="Times New Roman" w:hAnsi="Times New Roman" w:cs="Times New Roman"/>
                <w:bCs/>
                <w:kern w:val="0"/>
                <w:sz w:val="28"/>
                <w:szCs w:val="28"/>
                <w14:ligatures w14:val="none"/>
              </w:rPr>
              <w:t xml:space="preserve"> </w:t>
            </w:r>
            <w:r w:rsidRPr="00CB59F0">
              <w:rPr>
                <w:rFonts w:ascii="Times New Roman" w:eastAsia="Times New Roman" w:hAnsi="Times New Roman" w:cs="Times New Roman"/>
                <w:bCs/>
                <w:kern w:val="0"/>
                <w:sz w:val="28"/>
                <w:szCs w:val="28"/>
                <w:lang w:val="vi-VN"/>
                <w14:ligatures w14:val="none"/>
              </w:rPr>
              <w:t>năm 202</w:t>
            </w:r>
            <w:r w:rsidR="0027093B" w:rsidRPr="00CB59F0">
              <w:rPr>
                <w:rFonts w:ascii="Times New Roman" w:eastAsia="Times New Roman" w:hAnsi="Times New Roman" w:cs="Times New Roman"/>
                <w:bCs/>
                <w:kern w:val="0"/>
                <w:sz w:val="28"/>
                <w:szCs w:val="28"/>
                <w14:ligatures w14:val="none"/>
              </w:rPr>
              <w:t>6</w:t>
            </w:r>
            <w:r w:rsidRPr="00CB59F0">
              <w:rPr>
                <w:rFonts w:ascii="Times New Roman" w:eastAsia="Times New Roman" w:hAnsi="Times New Roman" w:cs="Times New Roman"/>
                <w:bCs/>
                <w:kern w:val="0"/>
                <w:sz w:val="28"/>
                <w:szCs w:val="28"/>
                <w14:ligatures w14:val="none"/>
              </w:rPr>
              <w:t xml:space="preserve">. </w:t>
            </w:r>
          </w:p>
          <w:p w14:paraId="68E1DD68" w14:textId="6EDA8D55" w:rsidR="00DC492C" w:rsidRPr="00CB59F0" w:rsidRDefault="00DC492C" w:rsidP="008B7647">
            <w:pPr>
              <w:autoSpaceDE w:val="0"/>
              <w:autoSpaceDN w:val="0"/>
              <w:adjustRightInd w:val="0"/>
              <w:spacing w:after="0" w:line="240" w:lineRule="auto"/>
              <w:ind w:left="141" w:right="143" w:firstLine="141"/>
              <w:jc w:val="both"/>
              <w:rPr>
                <w:rFonts w:ascii="Times New Roman" w:eastAsia="Times New Roman" w:hAnsi="Times New Roman" w:cs="Times New Roman"/>
                <w:bCs/>
                <w:kern w:val="0"/>
                <w:sz w:val="28"/>
                <w:szCs w:val="28"/>
                <w:lang w:val="vi-VN"/>
                <w14:ligatures w14:val="none"/>
              </w:rPr>
            </w:pPr>
            <w:r w:rsidRPr="00CB59F0">
              <w:rPr>
                <w:rFonts w:ascii="Times New Roman" w:eastAsia="Times New Roman" w:hAnsi="Times New Roman" w:cs="Times New Roman"/>
                <w:bCs/>
                <w:kern w:val="0"/>
                <w:sz w:val="28"/>
                <w:szCs w:val="28"/>
                <w:lang w:val="es-ES"/>
                <w14:ligatures w14:val="none"/>
              </w:rPr>
              <w:t xml:space="preserve">2. Nghị quyết này thay thế Nghị quyết số 34/2020/NQ-HĐND ngày 04/12/2020 của Hội đồng nhân dân tỉnh Đồng Nai quy định mức chi hỗ trợ nạn nhân và công tác hỗ trợ </w:t>
            </w:r>
            <w:r w:rsidRPr="006502A1">
              <w:rPr>
                <w:rFonts w:ascii="Times New Roman" w:eastAsia="Times New Roman" w:hAnsi="Times New Roman" w:cs="Times New Roman"/>
                <w:bCs/>
                <w:spacing w:val="-12"/>
                <w:kern w:val="0"/>
                <w:sz w:val="28"/>
                <w:szCs w:val="28"/>
                <w:lang w:val="es-ES"/>
                <w14:ligatures w14:val="none"/>
              </w:rPr>
              <w:t>nạn nhân bị mua bán trên địa bàn tỉnh Đồng Nai.</w:t>
            </w:r>
          </w:p>
        </w:tc>
        <w:tc>
          <w:tcPr>
            <w:tcW w:w="1802" w:type="pct"/>
            <w:shd w:val="clear" w:color="auto" w:fill="FFFFFF"/>
          </w:tcPr>
          <w:p w14:paraId="6DEF2C35" w14:textId="32703EE1" w:rsidR="00DC492C" w:rsidRPr="00CB59F0" w:rsidRDefault="005419D9" w:rsidP="008B7647">
            <w:pPr>
              <w:autoSpaceDE w:val="0"/>
              <w:autoSpaceDN w:val="0"/>
              <w:adjustRightInd w:val="0"/>
              <w:spacing w:after="0" w:line="240" w:lineRule="auto"/>
              <w:ind w:left="140" w:right="143" w:firstLine="140"/>
              <w:jc w:val="both"/>
              <w:rPr>
                <w:rFonts w:ascii="Times New Roman" w:eastAsia="Times New Roman" w:hAnsi="Times New Roman" w:cs="Times New Roman"/>
                <w:b/>
                <w:bCs/>
                <w:kern w:val="0"/>
                <w:sz w:val="28"/>
                <w:szCs w:val="28"/>
                <w:lang w:val="vi-VN"/>
                <w14:ligatures w14:val="none"/>
              </w:rPr>
            </w:pPr>
            <w:r w:rsidRPr="00CB59F0">
              <w:rPr>
                <w:rFonts w:ascii="Times New Roman" w:hAnsi="Times New Roman" w:cs="Times New Roman"/>
                <w:sz w:val="28"/>
                <w:szCs w:val="28"/>
              </w:rPr>
              <w:t>Bổ sung điều khoản về hiệu lực thi hành và thay thế toàn bộ Nghị quyết số 34/2020/NQ-HĐND nhằm xác định rõ thời điểm áp dụng chính sách mới, bảo đảm tính liên tục và thống nhất của hệ thống văn bản.</w:t>
            </w:r>
          </w:p>
        </w:tc>
      </w:tr>
    </w:tbl>
    <w:p w14:paraId="668EF76B" w14:textId="77777777" w:rsidR="00C95826" w:rsidRPr="00DA17CE" w:rsidRDefault="00C95826">
      <w:pPr>
        <w:rPr>
          <w:rFonts w:ascii="Times New Roman" w:hAnsi="Times New Roman" w:cs="Times New Roman"/>
          <w:lang w:val="vi-VN"/>
        </w:rPr>
      </w:pPr>
    </w:p>
    <w:sectPr w:rsidR="00C95826" w:rsidRPr="00DA17CE" w:rsidSect="006502A1">
      <w:headerReference w:type="default" r:id="rId10"/>
      <w:pgSz w:w="16838" w:h="11906" w:orient="landscape"/>
      <w:pgMar w:top="709" w:right="567" w:bottom="568"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25179" w14:textId="77777777" w:rsidR="000E1950" w:rsidRDefault="000E1950">
      <w:pPr>
        <w:spacing w:after="0" w:line="240" w:lineRule="auto"/>
      </w:pPr>
      <w:r>
        <w:separator/>
      </w:r>
    </w:p>
  </w:endnote>
  <w:endnote w:type="continuationSeparator" w:id="0">
    <w:p w14:paraId="5CCA0FD8" w14:textId="77777777" w:rsidR="000E1950" w:rsidRDefault="000E1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C46FC" w14:textId="77777777" w:rsidR="000E1950" w:rsidRDefault="000E1950">
      <w:pPr>
        <w:spacing w:after="0" w:line="240" w:lineRule="auto"/>
      </w:pPr>
      <w:r>
        <w:separator/>
      </w:r>
    </w:p>
  </w:footnote>
  <w:footnote w:type="continuationSeparator" w:id="0">
    <w:p w14:paraId="07BEFAAB" w14:textId="77777777" w:rsidR="000E1950" w:rsidRDefault="000E1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222840"/>
      <w:docPartObj>
        <w:docPartGallery w:val="Page Numbers (Top of Page)"/>
        <w:docPartUnique/>
      </w:docPartObj>
    </w:sdtPr>
    <w:sdtEndPr>
      <w:rPr>
        <w:rFonts w:ascii="Times New Roman" w:hAnsi="Times New Roman" w:cs="Times New Roman"/>
        <w:noProof/>
        <w:sz w:val="26"/>
        <w:szCs w:val="26"/>
      </w:rPr>
    </w:sdtEndPr>
    <w:sdtContent>
      <w:p w14:paraId="3086B222" w14:textId="42780CC1" w:rsidR="005B6115" w:rsidRPr="00430901" w:rsidRDefault="005B6115">
        <w:pPr>
          <w:pStyle w:val="Header"/>
          <w:jc w:val="center"/>
          <w:rPr>
            <w:rFonts w:ascii="Times New Roman" w:hAnsi="Times New Roman" w:cs="Times New Roman"/>
            <w:sz w:val="26"/>
            <w:szCs w:val="26"/>
          </w:rPr>
        </w:pPr>
        <w:r w:rsidRPr="00430901">
          <w:rPr>
            <w:rFonts w:ascii="Times New Roman" w:hAnsi="Times New Roman" w:cs="Times New Roman"/>
            <w:sz w:val="26"/>
            <w:szCs w:val="26"/>
          </w:rPr>
          <w:fldChar w:fldCharType="begin"/>
        </w:r>
        <w:r w:rsidRPr="00430901">
          <w:rPr>
            <w:rFonts w:ascii="Times New Roman" w:hAnsi="Times New Roman" w:cs="Times New Roman"/>
            <w:sz w:val="26"/>
            <w:szCs w:val="26"/>
          </w:rPr>
          <w:instrText xml:space="preserve"> PAGE   \* MERGEFORMAT </w:instrText>
        </w:r>
        <w:r w:rsidRPr="00430901">
          <w:rPr>
            <w:rFonts w:ascii="Times New Roman" w:hAnsi="Times New Roman" w:cs="Times New Roman"/>
            <w:sz w:val="26"/>
            <w:szCs w:val="26"/>
          </w:rPr>
          <w:fldChar w:fldCharType="separate"/>
        </w:r>
        <w:r w:rsidR="006502A1">
          <w:rPr>
            <w:rFonts w:ascii="Times New Roman" w:hAnsi="Times New Roman" w:cs="Times New Roman"/>
            <w:noProof/>
            <w:sz w:val="26"/>
            <w:szCs w:val="26"/>
          </w:rPr>
          <w:t>6</w:t>
        </w:r>
        <w:r w:rsidRPr="00430901">
          <w:rPr>
            <w:rFonts w:ascii="Times New Roman" w:hAnsi="Times New Roman" w:cs="Times New Roman"/>
            <w:noProof/>
            <w:sz w:val="26"/>
            <w:szCs w:val="26"/>
          </w:rPr>
          <w:fldChar w:fldCharType="end"/>
        </w:r>
      </w:p>
    </w:sdtContent>
  </w:sdt>
  <w:p w14:paraId="3A6C8484" w14:textId="77777777" w:rsidR="005B6115" w:rsidRDefault="005B61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D31896"/>
    <w:multiLevelType w:val="hybridMultilevel"/>
    <w:tmpl w:val="5F2A6B5A"/>
    <w:lvl w:ilvl="0" w:tplc="088C59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CB3AAA"/>
    <w:multiLevelType w:val="hybridMultilevel"/>
    <w:tmpl w:val="0A98CFFE"/>
    <w:lvl w:ilvl="0" w:tplc="514ADA9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BB6"/>
    <w:rsid w:val="000162A6"/>
    <w:rsid w:val="00022439"/>
    <w:rsid w:val="000230A6"/>
    <w:rsid w:val="00033A12"/>
    <w:rsid w:val="000362C5"/>
    <w:rsid w:val="0007272C"/>
    <w:rsid w:val="0007488D"/>
    <w:rsid w:val="0007494D"/>
    <w:rsid w:val="0008255D"/>
    <w:rsid w:val="00093A9A"/>
    <w:rsid w:val="000B4137"/>
    <w:rsid w:val="000C1512"/>
    <w:rsid w:val="000C1708"/>
    <w:rsid w:val="000D6ADC"/>
    <w:rsid w:val="000E1950"/>
    <w:rsid w:val="000F3725"/>
    <w:rsid w:val="000F4D43"/>
    <w:rsid w:val="000F79F9"/>
    <w:rsid w:val="00123528"/>
    <w:rsid w:val="001460AD"/>
    <w:rsid w:val="00161B31"/>
    <w:rsid w:val="001840A5"/>
    <w:rsid w:val="001A2257"/>
    <w:rsid w:val="001B12E9"/>
    <w:rsid w:val="001B1E73"/>
    <w:rsid w:val="001C0F0B"/>
    <w:rsid w:val="001C453F"/>
    <w:rsid w:val="001D54C4"/>
    <w:rsid w:val="001D5F16"/>
    <w:rsid w:val="001D5FD3"/>
    <w:rsid w:val="001E6841"/>
    <w:rsid w:val="001F2B5D"/>
    <w:rsid w:val="001F78A1"/>
    <w:rsid w:val="0020032F"/>
    <w:rsid w:val="00214307"/>
    <w:rsid w:val="0023513A"/>
    <w:rsid w:val="00255A66"/>
    <w:rsid w:val="0027093B"/>
    <w:rsid w:val="0027499F"/>
    <w:rsid w:val="00284CB4"/>
    <w:rsid w:val="00285632"/>
    <w:rsid w:val="00290DF7"/>
    <w:rsid w:val="002A6467"/>
    <w:rsid w:val="002C261C"/>
    <w:rsid w:val="002F0378"/>
    <w:rsid w:val="002F4D8C"/>
    <w:rsid w:val="00307F35"/>
    <w:rsid w:val="00312A9B"/>
    <w:rsid w:val="00337ED7"/>
    <w:rsid w:val="00341B49"/>
    <w:rsid w:val="00361FBD"/>
    <w:rsid w:val="003715B7"/>
    <w:rsid w:val="00375AD3"/>
    <w:rsid w:val="003814D4"/>
    <w:rsid w:val="003B04AD"/>
    <w:rsid w:val="003B3DCB"/>
    <w:rsid w:val="003B61BB"/>
    <w:rsid w:val="003C2098"/>
    <w:rsid w:val="003D2187"/>
    <w:rsid w:val="00412132"/>
    <w:rsid w:val="0041426E"/>
    <w:rsid w:val="00426791"/>
    <w:rsid w:val="00454142"/>
    <w:rsid w:val="0046160F"/>
    <w:rsid w:val="00466FA9"/>
    <w:rsid w:val="00491DBB"/>
    <w:rsid w:val="004976C6"/>
    <w:rsid w:val="004A2EED"/>
    <w:rsid w:val="004A358D"/>
    <w:rsid w:val="004B38BE"/>
    <w:rsid w:val="004C3054"/>
    <w:rsid w:val="004C554F"/>
    <w:rsid w:val="004E49AE"/>
    <w:rsid w:val="004E6807"/>
    <w:rsid w:val="004E71EC"/>
    <w:rsid w:val="004F019F"/>
    <w:rsid w:val="004F45BC"/>
    <w:rsid w:val="004F7272"/>
    <w:rsid w:val="005108E3"/>
    <w:rsid w:val="005419D9"/>
    <w:rsid w:val="00554854"/>
    <w:rsid w:val="0057474B"/>
    <w:rsid w:val="00575C9C"/>
    <w:rsid w:val="0058524B"/>
    <w:rsid w:val="005B6115"/>
    <w:rsid w:val="005F3D4F"/>
    <w:rsid w:val="005F69E5"/>
    <w:rsid w:val="0060380E"/>
    <w:rsid w:val="00623DDC"/>
    <w:rsid w:val="006502A1"/>
    <w:rsid w:val="0065627D"/>
    <w:rsid w:val="00672251"/>
    <w:rsid w:val="00677064"/>
    <w:rsid w:val="006770DB"/>
    <w:rsid w:val="0068078D"/>
    <w:rsid w:val="006B4E0C"/>
    <w:rsid w:val="006C0B42"/>
    <w:rsid w:val="006D51B5"/>
    <w:rsid w:val="006F3211"/>
    <w:rsid w:val="00702302"/>
    <w:rsid w:val="00703BB6"/>
    <w:rsid w:val="00727FBA"/>
    <w:rsid w:val="0074057C"/>
    <w:rsid w:val="00770402"/>
    <w:rsid w:val="00776A56"/>
    <w:rsid w:val="00791858"/>
    <w:rsid w:val="007A4EFF"/>
    <w:rsid w:val="007B64D6"/>
    <w:rsid w:val="007C48B3"/>
    <w:rsid w:val="007E1F8C"/>
    <w:rsid w:val="007F04E3"/>
    <w:rsid w:val="007F69F2"/>
    <w:rsid w:val="0080123F"/>
    <w:rsid w:val="00802D82"/>
    <w:rsid w:val="00854BF6"/>
    <w:rsid w:val="00857DB4"/>
    <w:rsid w:val="00864A89"/>
    <w:rsid w:val="00864AC6"/>
    <w:rsid w:val="00890F4A"/>
    <w:rsid w:val="008975D5"/>
    <w:rsid w:val="008B7647"/>
    <w:rsid w:val="008F0AEA"/>
    <w:rsid w:val="00900747"/>
    <w:rsid w:val="009030FA"/>
    <w:rsid w:val="00906CE8"/>
    <w:rsid w:val="00941F39"/>
    <w:rsid w:val="00975223"/>
    <w:rsid w:val="0097595C"/>
    <w:rsid w:val="0099355D"/>
    <w:rsid w:val="009E7C59"/>
    <w:rsid w:val="009F25CF"/>
    <w:rsid w:val="00A32778"/>
    <w:rsid w:val="00A33BA9"/>
    <w:rsid w:val="00A54BF8"/>
    <w:rsid w:val="00A70B35"/>
    <w:rsid w:val="00A815E9"/>
    <w:rsid w:val="00AB189D"/>
    <w:rsid w:val="00AF3AFC"/>
    <w:rsid w:val="00B745D6"/>
    <w:rsid w:val="00B91774"/>
    <w:rsid w:val="00B97184"/>
    <w:rsid w:val="00BD44BC"/>
    <w:rsid w:val="00BE0AA3"/>
    <w:rsid w:val="00C05037"/>
    <w:rsid w:val="00C05EA5"/>
    <w:rsid w:val="00C20465"/>
    <w:rsid w:val="00C64524"/>
    <w:rsid w:val="00C74A68"/>
    <w:rsid w:val="00C759E7"/>
    <w:rsid w:val="00C91E00"/>
    <w:rsid w:val="00C93691"/>
    <w:rsid w:val="00C95826"/>
    <w:rsid w:val="00CA1ABA"/>
    <w:rsid w:val="00CB37C1"/>
    <w:rsid w:val="00CB59F0"/>
    <w:rsid w:val="00CD16F2"/>
    <w:rsid w:val="00D0243E"/>
    <w:rsid w:val="00D118BE"/>
    <w:rsid w:val="00D11BB6"/>
    <w:rsid w:val="00D53ED5"/>
    <w:rsid w:val="00D87887"/>
    <w:rsid w:val="00DA17CE"/>
    <w:rsid w:val="00DA591C"/>
    <w:rsid w:val="00DA6231"/>
    <w:rsid w:val="00DB501B"/>
    <w:rsid w:val="00DC492C"/>
    <w:rsid w:val="00DD0538"/>
    <w:rsid w:val="00DD1E1B"/>
    <w:rsid w:val="00DE0C8B"/>
    <w:rsid w:val="00DE5098"/>
    <w:rsid w:val="00DE7AFD"/>
    <w:rsid w:val="00E11929"/>
    <w:rsid w:val="00E13B92"/>
    <w:rsid w:val="00E404EE"/>
    <w:rsid w:val="00E434A4"/>
    <w:rsid w:val="00E53EFC"/>
    <w:rsid w:val="00E570B6"/>
    <w:rsid w:val="00E6283E"/>
    <w:rsid w:val="00E77AD3"/>
    <w:rsid w:val="00E92A7A"/>
    <w:rsid w:val="00EB6CAA"/>
    <w:rsid w:val="00EC0337"/>
    <w:rsid w:val="00EF7F7A"/>
    <w:rsid w:val="00F05E56"/>
    <w:rsid w:val="00F12CAF"/>
    <w:rsid w:val="00F1449D"/>
    <w:rsid w:val="00F35292"/>
    <w:rsid w:val="00F417F2"/>
    <w:rsid w:val="00F5029B"/>
    <w:rsid w:val="00F80D0D"/>
    <w:rsid w:val="00FA2B8D"/>
    <w:rsid w:val="00FB695C"/>
    <w:rsid w:val="00FD48F6"/>
    <w:rsid w:val="00FE288E"/>
    <w:rsid w:val="00FE5EA3"/>
    <w:rsid w:val="00FF3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A97C6"/>
  <w15:chartTrackingRefBased/>
  <w15:docId w15:val="{46380761-B4BE-4F0C-B656-35A2EAED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3B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3B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3B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3B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3B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3B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3B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3B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3B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B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3B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3B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3B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3B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3B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3B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3B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3BB6"/>
    <w:rPr>
      <w:rFonts w:eastAsiaTheme="majorEastAsia" w:cstheme="majorBidi"/>
      <w:color w:val="272727" w:themeColor="text1" w:themeTint="D8"/>
    </w:rPr>
  </w:style>
  <w:style w:type="paragraph" w:styleId="Title">
    <w:name w:val="Title"/>
    <w:basedOn w:val="Normal"/>
    <w:next w:val="Normal"/>
    <w:link w:val="TitleChar"/>
    <w:uiPriority w:val="10"/>
    <w:qFormat/>
    <w:rsid w:val="00703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3B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3B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3B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3BB6"/>
    <w:pPr>
      <w:spacing w:before="160"/>
      <w:jc w:val="center"/>
    </w:pPr>
    <w:rPr>
      <w:i/>
      <w:iCs/>
      <w:color w:val="404040" w:themeColor="text1" w:themeTint="BF"/>
    </w:rPr>
  </w:style>
  <w:style w:type="character" w:customStyle="1" w:styleId="QuoteChar">
    <w:name w:val="Quote Char"/>
    <w:basedOn w:val="DefaultParagraphFont"/>
    <w:link w:val="Quote"/>
    <w:uiPriority w:val="29"/>
    <w:rsid w:val="00703BB6"/>
    <w:rPr>
      <w:i/>
      <w:iCs/>
      <w:color w:val="404040" w:themeColor="text1" w:themeTint="BF"/>
    </w:rPr>
  </w:style>
  <w:style w:type="paragraph" w:styleId="ListParagraph">
    <w:name w:val="List Paragraph"/>
    <w:basedOn w:val="Normal"/>
    <w:uiPriority w:val="34"/>
    <w:qFormat/>
    <w:rsid w:val="00703BB6"/>
    <w:pPr>
      <w:ind w:left="720"/>
      <w:contextualSpacing/>
    </w:pPr>
  </w:style>
  <w:style w:type="character" w:styleId="IntenseEmphasis">
    <w:name w:val="Intense Emphasis"/>
    <w:basedOn w:val="DefaultParagraphFont"/>
    <w:uiPriority w:val="21"/>
    <w:qFormat/>
    <w:rsid w:val="00703BB6"/>
    <w:rPr>
      <w:i/>
      <w:iCs/>
      <w:color w:val="2F5496" w:themeColor="accent1" w:themeShade="BF"/>
    </w:rPr>
  </w:style>
  <w:style w:type="paragraph" w:styleId="IntenseQuote">
    <w:name w:val="Intense Quote"/>
    <w:basedOn w:val="Normal"/>
    <w:next w:val="Normal"/>
    <w:link w:val="IntenseQuoteChar"/>
    <w:uiPriority w:val="30"/>
    <w:qFormat/>
    <w:rsid w:val="00703B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3BB6"/>
    <w:rPr>
      <w:i/>
      <w:iCs/>
      <w:color w:val="2F5496" w:themeColor="accent1" w:themeShade="BF"/>
    </w:rPr>
  </w:style>
  <w:style w:type="character" w:styleId="IntenseReference">
    <w:name w:val="Intense Reference"/>
    <w:basedOn w:val="DefaultParagraphFont"/>
    <w:uiPriority w:val="32"/>
    <w:qFormat/>
    <w:rsid w:val="00703BB6"/>
    <w:rPr>
      <w:b/>
      <w:bCs/>
      <w:smallCaps/>
      <w:color w:val="2F5496" w:themeColor="accent1" w:themeShade="BF"/>
      <w:spacing w:val="5"/>
    </w:rPr>
  </w:style>
  <w:style w:type="paragraph" w:styleId="Header">
    <w:name w:val="header"/>
    <w:basedOn w:val="Normal"/>
    <w:link w:val="HeaderChar"/>
    <w:uiPriority w:val="99"/>
    <w:unhideWhenUsed/>
    <w:rsid w:val="00703BB6"/>
    <w:pPr>
      <w:tabs>
        <w:tab w:val="center" w:pos="4680"/>
        <w:tab w:val="right" w:pos="9360"/>
      </w:tabs>
      <w:spacing w:after="0" w:line="240" w:lineRule="auto"/>
    </w:pPr>
    <w:rPr>
      <w:rFonts w:ascii="Arial" w:eastAsia="Times New Roman" w:hAnsi="Arial" w:cs="Arial"/>
      <w:kern w:val="0"/>
      <w:sz w:val="20"/>
      <w:szCs w:val="20"/>
      <w:lang w:val="vi-VN"/>
      <w14:ligatures w14:val="none"/>
    </w:rPr>
  </w:style>
  <w:style w:type="character" w:customStyle="1" w:styleId="HeaderChar">
    <w:name w:val="Header Char"/>
    <w:basedOn w:val="DefaultParagraphFont"/>
    <w:link w:val="Header"/>
    <w:uiPriority w:val="99"/>
    <w:rsid w:val="00703BB6"/>
    <w:rPr>
      <w:rFonts w:ascii="Arial" w:eastAsia="Times New Roman" w:hAnsi="Arial" w:cs="Arial"/>
      <w:kern w:val="0"/>
      <w:sz w:val="20"/>
      <w:szCs w:val="20"/>
      <w:lang w:val="vi-VN"/>
      <w14:ligatures w14:val="none"/>
    </w:rPr>
  </w:style>
  <w:style w:type="paragraph" w:styleId="NormalWeb">
    <w:name w:val="Normal (Web)"/>
    <w:basedOn w:val="Normal"/>
    <w:uiPriority w:val="99"/>
    <w:unhideWhenUsed/>
    <w:rsid w:val="002C261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E7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AFD"/>
  </w:style>
  <w:style w:type="character" w:styleId="Strong">
    <w:name w:val="Strong"/>
    <w:basedOn w:val="DefaultParagraphFont"/>
    <w:uiPriority w:val="22"/>
    <w:qFormat/>
    <w:rsid w:val="00B97184"/>
    <w:rPr>
      <w:b/>
      <w:bCs/>
    </w:rPr>
  </w:style>
  <w:style w:type="paragraph" w:styleId="BodyTextIndent">
    <w:name w:val="Body Text Indent"/>
    <w:basedOn w:val="Normal"/>
    <w:link w:val="BodyTextIndentChar"/>
    <w:uiPriority w:val="99"/>
    <w:semiHidden/>
    <w:unhideWhenUsed/>
    <w:rsid w:val="001A2257"/>
    <w:pPr>
      <w:spacing w:after="120"/>
      <w:ind w:left="360"/>
    </w:pPr>
  </w:style>
  <w:style w:type="character" w:customStyle="1" w:styleId="BodyTextIndentChar">
    <w:name w:val="Body Text Indent Char"/>
    <w:basedOn w:val="DefaultParagraphFont"/>
    <w:link w:val="BodyTextIndent"/>
    <w:uiPriority w:val="99"/>
    <w:semiHidden/>
    <w:rsid w:val="001A2257"/>
  </w:style>
  <w:style w:type="character" w:styleId="Hyperlink">
    <w:name w:val="Hyperlink"/>
    <w:basedOn w:val="DefaultParagraphFont"/>
    <w:uiPriority w:val="99"/>
    <w:unhideWhenUsed/>
    <w:rsid w:val="006B4E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0617">
      <w:bodyDiv w:val="1"/>
      <w:marLeft w:val="0"/>
      <w:marRight w:val="0"/>
      <w:marTop w:val="0"/>
      <w:marBottom w:val="0"/>
      <w:divBdr>
        <w:top w:val="none" w:sz="0" w:space="0" w:color="auto"/>
        <w:left w:val="none" w:sz="0" w:space="0" w:color="auto"/>
        <w:bottom w:val="none" w:sz="0" w:space="0" w:color="auto"/>
        <w:right w:val="none" w:sz="0" w:space="0" w:color="auto"/>
      </w:divBdr>
    </w:div>
    <w:div w:id="107822372">
      <w:bodyDiv w:val="1"/>
      <w:marLeft w:val="0"/>
      <w:marRight w:val="0"/>
      <w:marTop w:val="0"/>
      <w:marBottom w:val="0"/>
      <w:divBdr>
        <w:top w:val="none" w:sz="0" w:space="0" w:color="auto"/>
        <w:left w:val="none" w:sz="0" w:space="0" w:color="auto"/>
        <w:bottom w:val="none" w:sz="0" w:space="0" w:color="auto"/>
        <w:right w:val="none" w:sz="0" w:space="0" w:color="auto"/>
      </w:divBdr>
    </w:div>
    <w:div w:id="133111114">
      <w:bodyDiv w:val="1"/>
      <w:marLeft w:val="0"/>
      <w:marRight w:val="0"/>
      <w:marTop w:val="0"/>
      <w:marBottom w:val="0"/>
      <w:divBdr>
        <w:top w:val="none" w:sz="0" w:space="0" w:color="auto"/>
        <w:left w:val="none" w:sz="0" w:space="0" w:color="auto"/>
        <w:bottom w:val="none" w:sz="0" w:space="0" w:color="auto"/>
        <w:right w:val="none" w:sz="0" w:space="0" w:color="auto"/>
      </w:divBdr>
    </w:div>
    <w:div w:id="144473849">
      <w:bodyDiv w:val="1"/>
      <w:marLeft w:val="0"/>
      <w:marRight w:val="0"/>
      <w:marTop w:val="0"/>
      <w:marBottom w:val="0"/>
      <w:divBdr>
        <w:top w:val="none" w:sz="0" w:space="0" w:color="auto"/>
        <w:left w:val="none" w:sz="0" w:space="0" w:color="auto"/>
        <w:bottom w:val="none" w:sz="0" w:space="0" w:color="auto"/>
        <w:right w:val="none" w:sz="0" w:space="0" w:color="auto"/>
      </w:divBdr>
    </w:div>
    <w:div w:id="147330362">
      <w:bodyDiv w:val="1"/>
      <w:marLeft w:val="0"/>
      <w:marRight w:val="0"/>
      <w:marTop w:val="0"/>
      <w:marBottom w:val="0"/>
      <w:divBdr>
        <w:top w:val="none" w:sz="0" w:space="0" w:color="auto"/>
        <w:left w:val="none" w:sz="0" w:space="0" w:color="auto"/>
        <w:bottom w:val="none" w:sz="0" w:space="0" w:color="auto"/>
        <w:right w:val="none" w:sz="0" w:space="0" w:color="auto"/>
      </w:divBdr>
    </w:div>
    <w:div w:id="1795518398">
      <w:bodyDiv w:val="1"/>
      <w:marLeft w:val="0"/>
      <w:marRight w:val="0"/>
      <w:marTop w:val="0"/>
      <w:marBottom w:val="0"/>
      <w:divBdr>
        <w:top w:val="none" w:sz="0" w:space="0" w:color="auto"/>
        <w:left w:val="none" w:sz="0" w:space="0" w:color="auto"/>
        <w:bottom w:val="none" w:sz="0" w:space="0" w:color="auto"/>
        <w:right w:val="none" w:sz="0" w:space="0" w:color="auto"/>
      </w:divBdr>
    </w:div>
    <w:div w:id="1861313375">
      <w:bodyDiv w:val="1"/>
      <w:marLeft w:val="0"/>
      <w:marRight w:val="0"/>
      <w:marTop w:val="0"/>
      <w:marBottom w:val="0"/>
      <w:divBdr>
        <w:top w:val="none" w:sz="0" w:space="0" w:color="auto"/>
        <w:left w:val="none" w:sz="0" w:space="0" w:color="auto"/>
        <w:bottom w:val="none" w:sz="0" w:space="0" w:color="auto"/>
        <w:right w:val="none" w:sz="0" w:space="0" w:color="auto"/>
      </w:divBdr>
    </w:div>
    <w:div w:id="204074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nghi-dinh-163-2016-nd-cp-huong-dan-luat-ngan-sach-nha-nuoc-335331.aspx" TargetMode="External"/><Relationship Id="rId3" Type="http://schemas.openxmlformats.org/officeDocument/2006/relationships/settings" Target="settings.xml"/><Relationship Id="rId7" Type="http://schemas.openxmlformats.org/officeDocument/2006/relationships/hyperlink" Target="https://thuvienphapluat.vn/van-ban/trach-nhiem-hinh-su/nghi-dinh-09-2013-nd-cp-huong-dan-luat-phong-chong-mua-ban-nguoi-164373.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uvienphapluat.vn/van-ban/trach-nhiem-hinh-su/nghi-dinh-09-2013-nd-cp-huong-dan-luat-phong-chong-mua-ban-nguoi-16437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683</TotalTime>
  <Pages>6</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Ngoc Tuyet</dc:creator>
  <cp:keywords/>
  <dc:description/>
  <cp:lastModifiedBy>User</cp:lastModifiedBy>
  <cp:revision>43</cp:revision>
  <cp:lastPrinted>2026-05-11T08:44:00Z</cp:lastPrinted>
  <dcterms:created xsi:type="dcterms:W3CDTF">2026-05-11T08:55:00Z</dcterms:created>
  <dcterms:modified xsi:type="dcterms:W3CDTF">2026-08-28T02:10:00Z</dcterms:modified>
</cp:coreProperties>
</file>